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D4" w:rsidRDefault="002478D4" w:rsidP="00EB136A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478D4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104890" cy="8709960"/>
            <wp:effectExtent l="0" t="0" r="0" b="0"/>
            <wp:docPr id="1" name="Рисунок 1" descr="D:\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7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D4" w:rsidRDefault="002478D4" w:rsidP="00EB136A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2478D4" w:rsidRDefault="002478D4" w:rsidP="00EB136A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2478D4" w:rsidRDefault="002478D4" w:rsidP="00EB136A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EB136A" w:rsidRPr="00F7629B" w:rsidRDefault="00EB136A" w:rsidP="00EB136A">
      <w:pPr>
        <w:ind w:firstLine="709"/>
        <w:jc w:val="both"/>
        <w:rPr>
          <w:color w:val="00000A"/>
          <w:sz w:val="24"/>
          <w:szCs w:val="24"/>
        </w:rPr>
      </w:pPr>
      <w:bookmarkStart w:id="0" w:name="_GoBack"/>
      <w:bookmarkEnd w:id="0"/>
      <w:r w:rsidRPr="00F7629B">
        <w:rPr>
          <w:color w:val="00000A"/>
          <w:sz w:val="24"/>
          <w:szCs w:val="24"/>
        </w:rPr>
        <w:lastRenderedPageBreak/>
        <w:t>Формирование УУД на каждом этапе подготовки и проведения внеурочных занятий по математике</w:t>
      </w:r>
    </w:p>
    <w:p w:rsidR="00EB136A" w:rsidRPr="00F7629B" w:rsidRDefault="00EB136A" w:rsidP="00EB136A">
      <w:pPr>
        <w:ind w:left="720"/>
        <w:jc w:val="both"/>
        <w:rPr>
          <w:b/>
          <w:i/>
          <w:color w:val="00000A"/>
          <w:sz w:val="24"/>
          <w:szCs w:val="24"/>
        </w:rPr>
      </w:pPr>
      <w:r w:rsidRPr="00F7629B">
        <w:rPr>
          <w:b/>
          <w:i/>
          <w:color w:val="00000A"/>
          <w:sz w:val="24"/>
          <w:szCs w:val="24"/>
        </w:rPr>
        <w:t>Личностные: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установление связи целью учебной деятельности и ее мотивом — определение того</w:t>
      </w:r>
      <w:r w:rsidRPr="00F7629B">
        <w:rPr>
          <w:color w:val="FF0000"/>
          <w:sz w:val="24"/>
          <w:szCs w:val="24"/>
        </w:rPr>
        <w:t>,</w:t>
      </w:r>
      <w:r w:rsidRPr="00F7629B">
        <w:rPr>
          <w:color w:val="00000A"/>
          <w:sz w:val="24"/>
          <w:szCs w:val="24"/>
        </w:rPr>
        <w:t xml:space="preserve"> - «какое значение, смысл имеет для меня участие в данном занятии»;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построение системы нравственных ценностей, выделение допустимых принципов поведения;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proofErr w:type="gramStart"/>
      <w:r w:rsidRPr="00F7629B">
        <w:rPr>
          <w:color w:val="00000A"/>
          <w:sz w:val="24"/>
          <w:szCs w:val="24"/>
        </w:rPr>
        <w:t>реализация</w:t>
      </w:r>
      <w:proofErr w:type="gramEnd"/>
      <w:r w:rsidRPr="00F7629B">
        <w:rPr>
          <w:color w:val="00000A"/>
          <w:sz w:val="24"/>
          <w:szCs w:val="24"/>
        </w:rPr>
        <w:t xml:space="preserve"> образа Я  (Я-концепции), включая </w:t>
      </w:r>
      <w:proofErr w:type="spellStart"/>
      <w:r w:rsidRPr="00F7629B">
        <w:rPr>
          <w:color w:val="00000A"/>
          <w:sz w:val="24"/>
          <w:szCs w:val="24"/>
        </w:rPr>
        <w:t>самоотношение</w:t>
      </w:r>
      <w:proofErr w:type="spellEnd"/>
      <w:r w:rsidRPr="00F7629B">
        <w:rPr>
          <w:color w:val="00000A"/>
          <w:sz w:val="24"/>
          <w:szCs w:val="24"/>
        </w:rPr>
        <w:t xml:space="preserve"> и самооценку;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нравственно-этическое оценивание событий и действий с точки зрения моральных норм. Построение планов во временной перспективе.</w:t>
      </w:r>
    </w:p>
    <w:p w:rsidR="00EB136A" w:rsidRPr="00F7629B" w:rsidRDefault="00EB136A" w:rsidP="00EB136A">
      <w:pPr>
        <w:jc w:val="both"/>
        <w:rPr>
          <w:b/>
          <w:i/>
          <w:color w:val="00000A"/>
          <w:sz w:val="24"/>
          <w:szCs w:val="24"/>
        </w:rPr>
      </w:pPr>
      <w:r w:rsidRPr="00F7629B">
        <w:rPr>
          <w:b/>
          <w:i/>
          <w:color w:val="00000A"/>
          <w:sz w:val="24"/>
          <w:szCs w:val="24"/>
        </w:rPr>
        <w:t>Регулятивные: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определение образовательной цели, выбор пути ее достижения;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рефлексия способов и условий действий; самоконтроль и самооценка; критичность;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FF0000"/>
          <w:sz w:val="24"/>
          <w:szCs w:val="24"/>
        </w:rPr>
      </w:pPr>
      <w:r w:rsidRPr="00F7629B">
        <w:rPr>
          <w:color w:val="00000A"/>
          <w:sz w:val="24"/>
          <w:szCs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F7629B">
        <w:rPr>
          <w:color w:val="FF0000"/>
          <w:sz w:val="24"/>
          <w:szCs w:val="24"/>
        </w:rPr>
        <w:t>.</w:t>
      </w:r>
    </w:p>
    <w:p w:rsidR="00EB136A" w:rsidRPr="00F7629B" w:rsidRDefault="00EB136A" w:rsidP="00EB136A">
      <w:pPr>
        <w:jc w:val="both"/>
        <w:rPr>
          <w:b/>
          <w:i/>
          <w:color w:val="00000A"/>
          <w:sz w:val="24"/>
          <w:szCs w:val="24"/>
        </w:rPr>
      </w:pPr>
      <w:r w:rsidRPr="00F7629B">
        <w:rPr>
          <w:b/>
          <w:i/>
          <w:color w:val="00000A"/>
          <w:sz w:val="24"/>
          <w:szCs w:val="24"/>
        </w:rPr>
        <w:t>Коммуникативные: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контроль и оценка своей деятельности, обращение по необходимости за помощью к сверстникам и взрослым;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FF0000"/>
          <w:sz w:val="24"/>
          <w:szCs w:val="24"/>
        </w:rPr>
      </w:pPr>
      <w:r w:rsidRPr="00F7629B">
        <w:rPr>
          <w:color w:val="00000A"/>
          <w:sz w:val="24"/>
          <w:szCs w:val="24"/>
        </w:rPr>
        <w:t>формирование умения коллективного взаимодействия</w:t>
      </w:r>
      <w:r w:rsidRPr="00F7629B">
        <w:rPr>
          <w:color w:val="FF0000"/>
          <w:sz w:val="24"/>
          <w:szCs w:val="24"/>
        </w:rPr>
        <w:t>.</w:t>
      </w:r>
    </w:p>
    <w:p w:rsidR="00EB136A" w:rsidRPr="00F7629B" w:rsidRDefault="00EB136A" w:rsidP="00EB136A">
      <w:pPr>
        <w:jc w:val="both"/>
        <w:rPr>
          <w:b/>
          <w:i/>
          <w:color w:val="00000A"/>
          <w:sz w:val="24"/>
          <w:szCs w:val="24"/>
        </w:rPr>
      </w:pPr>
      <w:r w:rsidRPr="00F7629B">
        <w:rPr>
          <w:b/>
          <w:i/>
          <w:color w:val="00000A"/>
          <w:sz w:val="24"/>
          <w:szCs w:val="24"/>
        </w:rPr>
        <w:t>Познавательные: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EB136A" w:rsidRPr="00F7629B" w:rsidRDefault="00EB136A" w:rsidP="00EB136A">
      <w:pPr>
        <w:widowControl w:val="0"/>
        <w:numPr>
          <w:ilvl w:val="0"/>
          <w:numId w:val="8"/>
        </w:numPr>
        <w:suppressAutoHyphens/>
        <w:ind w:left="720"/>
        <w:jc w:val="both"/>
        <w:rPr>
          <w:color w:val="00000A"/>
          <w:sz w:val="24"/>
          <w:szCs w:val="24"/>
        </w:rPr>
      </w:pPr>
      <w:proofErr w:type="gramStart"/>
      <w:r w:rsidRPr="00F7629B">
        <w:rPr>
          <w:color w:val="00000A"/>
          <w:sz w:val="24"/>
          <w:szCs w:val="24"/>
        </w:rPr>
        <w:t>умение</w:t>
      </w:r>
      <w:proofErr w:type="gramEnd"/>
      <w:r w:rsidRPr="00F7629B">
        <w:rPr>
          <w:color w:val="00000A"/>
          <w:sz w:val="24"/>
          <w:szCs w:val="24"/>
        </w:rPr>
        <w:t xml:space="preserve"> оперировать со 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EB136A" w:rsidRPr="00F7629B" w:rsidRDefault="00EB136A" w:rsidP="00EB136A">
      <w:pPr>
        <w:ind w:firstLine="709"/>
        <w:jc w:val="both"/>
        <w:rPr>
          <w:color w:val="000000"/>
          <w:sz w:val="24"/>
          <w:szCs w:val="24"/>
        </w:rPr>
      </w:pPr>
      <w:r w:rsidRPr="00F7629B">
        <w:rPr>
          <w:color w:val="000000"/>
          <w:sz w:val="24"/>
          <w:szCs w:val="24"/>
        </w:rPr>
        <w:t>Изучение курса дает возможность обучающимся достичь следующих результатов развития:</w:t>
      </w:r>
    </w:p>
    <w:p w:rsidR="00EB136A" w:rsidRPr="00F7629B" w:rsidRDefault="00EB136A" w:rsidP="00EB136A">
      <w:pPr>
        <w:jc w:val="both"/>
        <w:rPr>
          <w:i/>
          <w:iCs/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</w:r>
      <w:r w:rsidRPr="00F7629B">
        <w:rPr>
          <w:i/>
          <w:iCs/>
          <w:color w:val="00000A"/>
          <w:sz w:val="24"/>
          <w:szCs w:val="24"/>
        </w:rPr>
        <w:t>1) в личностном направлении: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распознавать логически некорректные высказывания, отличать гипотезу от факта;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</w:r>
      <w:proofErr w:type="gramStart"/>
      <w:r w:rsidRPr="00F7629B">
        <w:rPr>
          <w:color w:val="00000A"/>
          <w:sz w:val="24"/>
          <w:szCs w:val="24"/>
        </w:rPr>
        <w:t>креативность</w:t>
      </w:r>
      <w:proofErr w:type="gramEnd"/>
      <w:r w:rsidRPr="00F7629B">
        <w:rPr>
          <w:color w:val="00000A"/>
          <w:sz w:val="24"/>
          <w:szCs w:val="24"/>
        </w:rPr>
        <w:t xml:space="preserve"> мышления, инициатива, находчивость, активность при применение математических знаний для решения конкретных жизненных задач;</w:t>
      </w:r>
    </w:p>
    <w:p w:rsidR="00EB136A" w:rsidRPr="00F7629B" w:rsidRDefault="00EB136A" w:rsidP="00EB136A">
      <w:pPr>
        <w:ind w:left="709"/>
        <w:jc w:val="both"/>
        <w:rPr>
          <w:i/>
          <w:iCs/>
          <w:color w:val="00000A"/>
          <w:sz w:val="24"/>
          <w:szCs w:val="24"/>
        </w:rPr>
      </w:pPr>
      <w:r w:rsidRPr="00F7629B">
        <w:rPr>
          <w:i/>
          <w:iCs/>
          <w:color w:val="00000A"/>
          <w:sz w:val="24"/>
          <w:szCs w:val="24"/>
        </w:rPr>
        <w:t xml:space="preserve">2) в </w:t>
      </w:r>
      <w:proofErr w:type="spellStart"/>
      <w:r w:rsidRPr="00F7629B">
        <w:rPr>
          <w:i/>
          <w:iCs/>
          <w:color w:val="00000A"/>
          <w:sz w:val="24"/>
          <w:szCs w:val="24"/>
        </w:rPr>
        <w:t>метапредметном</w:t>
      </w:r>
      <w:proofErr w:type="spellEnd"/>
      <w:r w:rsidRPr="00F7629B">
        <w:rPr>
          <w:i/>
          <w:iCs/>
          <w:color w:val="00000A"/>
          <w:sz w:val="24"/>
          <w:szCs w:val="24"/>
        </w:rPr>
        <w:t xml:space="preserve"> направлении: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видеть математическую задачу в конспекте проблемной ситуации в окружающей жизни;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понимать и использовать математические средства наглядности (графики, диаграммы, таблицы, схемы и др.);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применять индуктивные и дедуктивные способы рассуждений;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EB136A" w:rsidRPr="00F7629B" w:rsidRDefault="00EB136A" w:rsidP="00EB136A">
      <w:pPr>
        <w:jc w:val="both"/>
        <w:rPr>
          <w:i/>
          <w:iCs/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</w:r>
      <w:r w:rsidRPr="00F7629B">
        <w:rPr>
          <w:i/>
          <w:iCs/>
          <w:color w:val="00000A"/>
          <w:sz w:val="24"/>
          <w:szCs w:val="24"/>
        </w:rPr>
        <w:t>3) в предметном направлении: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грамотно применять математическую символику, использовать различные математические языки;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развитие направлений о числе, овладение навыками устного счета;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lastRenderedPageBreak/>
        <w:tab/>
        <w:t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EB136A" w:rsidRPr="00F7629B" w:rsidRDefault="00EB136A" w:rsidP="00EB136A">
      <w:pPr>
        <w:ind w:left="-142"/>
        <w:jc w:val="center"/>
        <w:rPr>
          <w:b/>
          <w:sz w:val="24"/>
          <w:szCs w:val="24"/>
        </w:rPr>
      </w:pPr>
      <w:r w:rsidRPr="00F7629B">
        <w:rPr>
          <w:b/>
          <w:sz w:val="24"/>
          <w:szCs w:val="24"/>
        </w:rPr>
        <w:t>Требования к уровню подготовки учащихся.</w:t>
      </w:r>
    </w:p>
    <w:p w:rsidR="00EB136A" w:rsidRPr="00F7629B" w:rsidRDefault="00EB136A" w:rsidP="00EB13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29B">
        <w:rPr>
          <w:rFonts w:ascii="Times New Roman" w:hAnsi="Times New Roman"/>
          <w:b/>
          <w:sz w:val="24"/>
          <w:szCs w:val="24"/>
        </w:rPr>
        <w:t>Личностные</w:t>
      </w:r>
    </w:p>
    <w:p w:rsidR="00EB136A" w:rsidRPr="00F7629B" w:rsidRDefault="00EB136A" w:rsidP="00EB13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знакомство с фактами, иллюстрирующими важные этапы  развития математики (изобретение десятичной нумерации, обыкновенных дробей; происхождение геометрии из практических потребностей людей);</w:t>
      </w:r>
    </w:p>
    <w:p w:rsidR="00EB136A" w:rsidRPr="00F7629B" w:rsidRDefault="00EB136A" w:rsidP="00EB13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EB136A" w:rsidRPr="00F7629B" w:rsidRDefault="00EB136A" w:rsidP="00EB136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на математический и наоборот.</w:t>
      </w:r>
    </w:p>
    <w:p w:rsidR="00EB136A" w:rsidRPr="00F7629B" w:rsidRDefault="00EB136A" w:rsidP="00EB13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7629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EB136A" w:rsidRPr="00F7629B" w:rsidRDefault="00EB136A" w:rsidP="00EB13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EB136A" w:rsidRPr="00F7629B" w:rsidRDefault="00EB136A" w:rsidP="00EB13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EB136A" w:rsidRPr="00F7629B" w:rsidRDefault="00EB136A" w:rsidP="00EB13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F7629B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F7629B">
        <w:rPr>
          <w:rFonts w:ascii="Times New Roman" w:hAnsi="Times New Roman"/>
          <w:sz w:val="24"/>
          <w:szCs w:val="24"/>
        </w:rPr>
        <w:t xml:space="preserve"> неверные утверждения;</w:t>
      </w:r>
    </w:p>
    <w:p w:rsidR="00EB136A" w:rsidRPr="00F7629B" w:rsidRDefault="00EB136A" w:rsidP="00EB13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EB136A" w:rsidRPr="00F7629B" w:rsidRDefault="00EB136A" w:rsidP="00EB13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применение приёмов самоконтроля при решении учебных  задач;</w:t>
      </w:r>
    </w:p>
    <w:p w:rsidR="00EB136A" w:rsidRPr="00F7629B" w:rsidRDefault="00EB136A" w:rsidP="00EB136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видеть математическую задачу в несложных практических ситуациях.</w:t>
      </w:r>
    </w:p>
    <w:p w:rsidR="00EB136A" w:rsidRPr="00F7629B" w:rsidRDefault="00EB136A" w:rsidP="00EB13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29B">
        <w:rPr>
          <w:rFonts w:ascii="Times New Roman" w:hAnsi="Times New Roman"/>
          <w:b/>
          <w:sz w:val="24"/>
          <w:szCs w:val="24"/>
        </w:rPr>
        <w:t>Предметные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знакомство с идеей координат на прямой и на плоскости; выполнение стандартных процедур на координатной плоскости;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lastRenderedPageBreak/>
        <w:t>понимание и использование информации, представленной в форме таблиц, столбчатой и круговой диаграммы;</w:t>
      </w:r>
    </w:p>
    <w:p w:rsidR="00EB136A" w:rsidRPr="00F7629B" w:rsidRDefault="00EB136A" w:rsidP="00EB136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29B">
        <w:rPr>
          <w:rFonts w:ascii="Times New Roman" w:hAnsi="Times New Roman"/>
          <w:sz w:val="24"/>
          <w:szCs w:val="24"/>
        </w:rPr>
        <w:t>умение решать простейшие комбинаторные задачи перебором возможных вариантов.</w:t>
      </w:r>
    </w:p>
    <w:p w:rsidR="00EB136A" w:rsidRPr="00F7629B" w:rsidRDefault="00EB136A" w:rsidP="00EB136A">
      <w:pPr>
        <w:ind w:left="709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12)  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F7629B">
        <w:rPr>
          <w:color w:val="FF0000"/>
          <w:sz w:val="24"/>
          <w:szCs w:val="24"/>
        </w:rPr>
        <w:t>.</w:t>
      </w:r>
    </w:p>
    <w:p w:rsidR="00EB136A" w:rsidRPr="00F7629B" w:rsidRDefault="00EB136A" w:rsidP="00EB136A">
      <w:pPr>
        <w:ind w:left="567"/>
        <w:jc w:val="both"/>
        <w:rPr>
          <w:color w:val="FF0000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13)    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F7629B">
        <w:rPr>
          <w:color w:val="FF0000"/>
          <w:sz w:val="24"/>
          <w:szCs w:val="24"/>
        </w:rPr>
        <w:t>.</w:t>
      </w:r>
    </w:p>
    <w:p w:rsidR="00EB136A" w:rsidRPr="00F7629B" w:rsidRDefault="00EB136A" w:rsidP="00EB136A">
      <w:pPr>
        <w:ind w:left="709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14)    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EB136A" w:rsidRPr="00F7629B" w:rsidRDefault="00EB136A" w:rsidP="00EB136A">
      <w:pPr>
        <w:ind w:left="709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15)    решать задачи из реальной практики, используя при необходимости калькулятор;</w:t>
      </w:r>
    </w:p>
    <w:p w:rsidR="00EB136A" w:rsidRPr="00F7629B" w:rsidRDefault="00EB136A" w:rsidP="00EB136A">
      <w:pPr>
        <w:ind w:left="709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16)    извлекать необходимую информацию из текста, осуществлять самоконтроль;</w:t>
      </w:r>
    </w:p>
    <w:p w:rsidR="00EB136A" w:rsidRPr="00F7629B" w:rsidRDefault="00EB136A" w:rsidP="00EB136A">
      <w:pPr>
        <w:ind w:left="709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17)    извлекать информацию из таблиц и диаграмм, выполнять вычисления по табличным данным;</w:t>
      </w:r>
    </w:p>
    <w:p w:rsidR="00EB136A" w:rsidRPr="00F7629B" w:rsidRDefault="00EB136A" w:rsidP="00EB136A">
      <w:pPr>
        <w:ind w:left="709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18)    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EB136A" w:rsidRPr="00F7629B" w:rsidRDefault="00EB136A" w:rsidP="00EB136A">
      <w:pPr>
        <w:ind w:left="709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>19)    строить речевые конструкции;</w:t>
      </w:r>
    </w:p>
    <w:p w:rsidR="00EB136A" w:rsidRPr="00F7629B" w:rsidRDefault="00EB136A" w:rsidP="00EB136A">
      <w:pPr>
        <w:ind w:left="567"/>
        <w:jc w:val="both"/>
        <w:rPr>
          <w:color w:val="00000A"/>
          <w:sz w:val="24"/>
          <w:szCs w:val="24"/>
        </w:rPr>
      </w:pPr>
      <w:r w:rsidRPr="00F7629B">
        <w:rPr>
          <w:rFonts w:eastAsia="Arial" w:cs="Arial"/>
          <w:color w:val="00000A"/>
          <w:sz w:val="24"/>
          <w:szCs w:val="24"/>
        </w:rPr>
        <w:t xml:space="preserve">  20)</w:t>
      </w:r>
      <w:r w:rsidRPr="00F7629B">
        <w:rPr>
          <w:rFonts w:eastAsia="Arial" w:cs="Arial"/>
          <w:color w:val="00000A"/>
          <w:sz w:val="24"/>
          <w:szCs w:val="24"/>
        </w:rPr>
        <w:tab/>
      </w:r>
      <w:r w:rsidRPr="00F7629B">
        <w:rPr>
          <w:color w:val="00000A"/>
          <w:sz w:val="24"/>
          <w:szCs w:val="24"/>
        </w:rPr>
        <w:t>изображать геометрические фигура с помощью инструментов и</w:t>
      </w:r>
    </w:p>
    <w:p w:rsidR="00EB136A" w:rsidRPr="00F7629B" w:rsidRDefault="00EB136A" w:rsidP="00EB136A">
      <w:pPr>
        <w:ind w:left="567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 xml:space="preserve">   от руки, на клетчатой бумаге, вычислять площади фигур, уметь </w:t>
      </w:r>
    </w:p>
    <w:p w:rsidR="00EB136A" w:rsidRPr="00F7629B" w:rsidRDefault="00EB136A" w:rsidP="00EB136A">
      <w:pPr>
        <w:ind w:left="567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 xml:space="preserve">  выполнять расчеты по ремонту квартиры, комнаты, участка земли и  др.;</w:t>
      </w:r>
    </w:p>
    <w:p w:rsidR="00EB136A" w:rsidRPr="00F7629B" w:rsidRDefault="00EB136A" w:rsidP="00EB136A">
      <w:pPr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 xml:space="preserve"> 21)   выполнять вычисления с реальными данными;</w:t>
      </w:r>
    </w:p>
    <w:p w:rsidR="00EB136A" w:rsidRPr="00F7629B" w:rsidRDefault="00EB136A" w:rsidP="00EB136A">
      <w:pPr>
        <w:ind w:left="567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 xml:space="preserve"> 22)  проводить случайные эксперименты, в том числе с помощью   компьютерного моделирования, интерпретировать их результаты;</w:t>
      </w:r>
    </w:p>
    <w:p w:rsidR="00EB136A" w:rsidRPr="00F7629B" w:rsidRDefault="00EB136A" w:rsidP="00EB136A">
      <w:pPr>
        <w:ind w:left="567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 xml:space="preserve">  23)   выполнять проекты по всем темам данного курса;</w:t>
      </w:r>
    </w:p>
    <w:p w:rsidR="00EB136A" w:rsidRPr="00F7629B" w:rsidRDefault="00EB136A" w:rsidP="00EB136A">
      <w:pPr>
        <w:ind w:left="567"/>
        <w:jc w:val="both"/>
        <w:rPr>
          <w:color w:val="00000A"/>
          <w:sz w:val="24"/>
          <w:szCs w:val="24"/>
        </w:rPr>
      </w:pPr>
      <w:r w:rsidRPr="00F7629B">
        <w:rPr>
          <w:color w:val="00000A"/>
          <w:sz w:val="24"/>
          <w:szCs w:val="24"/>
        </w:rPr>
        <w:tab/>
        <w:t>моделировать геометрические объекты, используя бумагу, пластилин,</w:t>
      </w:r>
    </w:p>
    <w:p w:rsidR="00EB136A" w:rsidRPr="00F7629B" w:rsidRDefault="00EB136A" w:rsidP="00EB136A">
      <w:pPr>
        <w:ind w:left="567"/>
        <w:jc w:val="both"/>
        <w:rPr>
          <w:color w:val="FF0000"/>
          <w:sz w:val="24"/>
          <w:szCs w:val="24"/>
        </w:rPr>
      </w:pPr>
      <w:r w:rsidRPr="00F7629B">
        <w:rPr>
          <w:color w:val="00000A"/>
          <w:sz w:val="24"/>
          <w:szCs w:val="24"/>
        </w:rPr>
        <w:t xml:space="preserve">   проволоку и др</w:t>
      </w:r>
      <w:r w:rsidRPr="00F7629B">
        <w:rPr>
          <w:color w:val="FF0000"/>
          <w:sz w:val="24"/>
          <w:szCs w:val="24"/>
        </w:rPr>
        <w:t>.</w:t>
      </w:r>
    </w:p>
    <w:p w:rsidR="00EB136A" w:rsidRPr="00F7629B" w:rsidRDefault="00EB136A" w:rsidP="00EB136A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96711718"/>
      <w:r w:rsidRPr="00F7629B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предмета, курса</w:t>
      </w:r>
      <w:bookmarkEnd w:id="1"/>
    </w:p>
    <w:p w:rsidR="00EB136A" w:rsidRPr="00F7629B" w:rsidRDefault="00EB136A" w:rsidP="00EB136A">
      <w:pPr>
        <w:jc w:val="center"/>
        <w:rPr>
          <w:b/>
          <w:sz w:val="24"/>
          <w:szCs w:val="24"/>
        </w:rPr>
      </w:pPr>
      <w:r w:rsidRPr="00F7629B">
        <w:rPr>
          <w:b/>
          <w:sz w:val="24"/>
          <w:szCs w:val="24"/>
        </w:rPr>
        <w:t xml:space="preserve"> (140 часов)</w:t>
      </w:r>
    </w:p>
    <w:p w:rsidR="00EB136A" w:rsidRPr="00EC37F5" w:rsidRDefault="00EB136A" w:rsidP="00EC37F5">
      <w:pPr>
        <w:numPr>
          <w:ilvl w:val="0"/>
          <w:numId w:val="13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EC37F5">
        <w:rPr>
          <w:rFonts w:eastAsia="Times New Roman"/>
          <w:sz w:val="24"/>
          <w:szCs w:val="24"/>
        </w:rPr>
        <w:t>Общие приемы устного счета.</w:t>
      </w:r>
    </w:p>
    <w:p w:rsidR="00EB136A" w:rsidRPr="00EC37F5" w:rsidRDefault="00EB136A" w:rsidP="00EC37F5">
      <w:pPr>
        <w:numPr>
          <w:ilvl w:val="0"/>
          <w:numId w:val="13"/>
        </w:numPr>
        <w:tabs>
          <w:tab w:val="left" w:pos="284"/>
        </w:tabs>
        <w:jc w:val="both"/>
        <w:rPr>
          <w:sz w:val="24"/>
          <w:szCs w:val="24"/>
        </w:rPr>
      </w:pPr>
      <w:r w:rsidRPr="00EC37F5">
        <w:rPr>
          <w:rFonts w:eastAsia="Times New Roman"/>
          <w:sz w:val="24"/>
          <w:szCs w:val="24"/>
        </w:rPr>
        <w:t>С</w:t>
      </w:r>
      <w:r w:rsidR="00EC37F5" w:rsidRPr="00EC37F5">
        <w:rPr>
          <w:rFonts w:eastAsia="Times New Roman"/>
          <w:sz w:val="24"/>
          <w:szCs w:val="24"/>
        </w:rPr>
        <w:t>пециальные приемы устного счета:</w:t>
      </w:r>
      <w:r w:rsidR="00EC37F5">
        <w:rPr>
          <w:rFonts w:eastAsia="Times New Roman"/>
          <w:sz w:val="24"/>
          <w:szCs w:val="24"/>
        </w:rPr>
        <w:t xml:space="preserve"> п</w:t>
      </w:r>
      <w:r w:rsidRPr="00EC37F5">
        <w:rPr>
          <w:rFonts w:eastAsia="Times New Roman"/>
          <w:sz w:val="24"/>
          <w:szCs w:val="24"/>
        </w:rPr>
        <w:t>рием округления</w:t>
      </w:r>
      <w:r w:rsidR="00EC37F5" w:rsidRPr="00EC37F5">
        <w:rPr>
          <w:rFonts w:eastAsia="Times New Roman"/>
          <w:sz w:val="24"/>
          <w:szCs w:val="24"/>
        </w:rPr>
        <w:t>,</w:t>
      </w:r>
      <w:r w:rsidRPr="00EC37F5">
        <w:rPr>
          <w:rFonts w:eastAsia="Times New Roman"/>
          <w:sz w:val="24"/>
          <w:szCs w:val="24"/>
        </w:rPr>
        <w:t xml:space="preserve"> прием перестановки, прием замены одного действия другим, прием последовательного умножения и деления, прием умножения на 5, 50, 500, прием умножения на 25, 250, 2500, прием умножения на 125, прием умножения на 15, приемы умножения на 9 и 99, прием умножения на 11, прием возведения в квадрат двухзначного чисел, использование формул сокращенного умножения, прием извлечения корней из чисел, прием дополнения чисел при сложении, прием постепенного сбрасывания чисел при вычитании, прием умножения на 75, прием умножения и деления смешанного числа путем разложения его на слагаемые, прием сложения и вычитания симметричных чисел.</w:t>
      </w:r>
    </w:p>
    <w:p w:rsidR="00EB136A" w:rsidRPr="00EC37F5" w:rsidRDefault="00EB136A" w:rsidP="00EC37F5">
      <w:pPr>
        <w:numPr>
          <w:ilvl w:val="0"/>
          <w:numId w:val="13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EC37F5">
        <w:rPr>
          <w:rFonts w:eastAsia="Times New Roman"/>
          <w:sz w:val="24"/>
          <w:szCs w:val="24"/>
        </w:rPr>
        <w:t>Приемы устного счета при действиях с обыкновенными дробями.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Приемы разложения на простые множители. Приемы нахождения наибольшего общего делителя.</w:t>
      </w:r>
    </w:p>
    <w:p w:rsidR="00EC37F5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Прием нахождения наименьшего общего кратного. Прием исключения целого числа из неправильной дроби.</w:t>
      </w:r>
    </w:p>
    <w:p w:rsidR="00EC37F5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Приемы решения примеров на сложение и вычитание обыкновенных дробей. Приемы нахождения дроби от данного числа. Приемы умножения дроби на целое</w:t>
      </w:r>
      <w:r w:rsidR="00EC37F5" w:rsidRPr="00EC37F5">
        <w:rPr>
          <w:rFonts w:eastAsia="Times New Roman"/>
          <w:sz w:val="24"/>
          <w:szCs w:val="24"/>
        </w:rPr>
        <w:t xml:space="preserve"> </w:t>
      </w:r>
      <w:r w:rsidRPr="00EC37F5">
        <w:rPr>
          <w:rFonts w:ascii="Times New Roman" w:eastAsia="Times New Roman" w:hAnsi="Times New Roman"/>
          <w:sz w:val="24"/>
          <w:szCs w:val="24"/>
        </w:rPr>
        <w:t>число, умножения смешанного числа на дробь, на смешанное число.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Приемы устного счета при действиях с десятичными дробями.</w:t>
      </w:r>
    </w:p>
    <w:p w:rsid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C37F5">
        <w:rPr>
          <w:rFonts w:ascii="Times New Roman" w:eastAsia="Times New Roman" w:hAnsi="Times New Roman"/>
          <w:sz w:val="24"/>
          <w:szCs w:val="24"/>
        </w:rPr>
        <w:lastRenderedPageBreak/>
        <w:t>Полуписьменные</w:t>
      </w:r>
      <w:proofErr w:type="spellEnd"/>
      <w:r w:rsidRPr="00EC37F5">
        <w:rPr>
          <w:rFonts w:ascii="Times New Roman" w:eastAsia="Times New Roman" w:hAnsi="Times New Roman"/>
          <w:sz w:val="24"/>
          <w:szCs w:val="24"/>
        </w:rPr>
        <w:t xml:space="preserve"> вычисления, индусский способ умножения чисел, устный счет при действиях с периодическими дробями, индусский способ умножения чисел.</w:t>
      </w:r>
    </w:p>
    <w:p w:rsid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Использование устного счета в работе с отношениями и пропорциями</w:t>
      </w:r>
      <w:r w:rsidR="00EC37F5" w:rsidRPr="00EC37F5">
        <w:rPr>
          <w:rFonts w:ascii="Times New Roman" w:eastAsia="Times New Roman" w:hAnsi="Times New Roman"/>
          <w:sz w:val="24"/>
          <w:szCs w:val="24"/>
        </w:rPr>
        <w:t>.</w:t>
      </w:r>
    </w:p>
    <w:p w:rsid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right="2460"/>
        <w:jc w:val="both"/>
        <w:rPr>
          <w:rFonts w:ascii="Times New Roman" w:eastAsia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Применение счетных линеек при сложении и вычитании.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right="2460"/>
        <w:jc w:val="both"/>
        <w:rPr>
          <w:rFonts w:ascii="Times New Roman" w:eastAsia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 xml:space="preserve">Использование устного счета в процентных вычислениях. </w:t>
      </w:r>
      <w:r w:rsidR="00EC37F5">
        <w:rPr>
          <w:rFonts w:ascii="Times New Roman" w:eastAsia="Times New Roman" w:hAnsi="Times New Roman"/>
          <w:sz w:val="24"/>
          <w:szCs w:val="24"/>
        </w:rPr>
        <w:t>Н</w:t>
      </w:r>
      <w:r w:rsidRPr="00EC37F5">
        <w:rPr>
          <w:rFonts w:ascii="Times New Roman" w:eastAsia="Times New Roman" w:hAnsi="Times New Roman"/>
          <w:sz w:val="24"/>
          <w:szCs w:val="24"/>
        </w:rPr>
        <w:t>ахождение процентов от числа.</w:t>
      </w:r>
    </w:p>
    <w:p w:rsid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Нахождение  всего  числа  по  его  части,  заданной  в  процентах.  Нахождение</w:t>
      </w:r>
      <w:r w:rsidR="00EC37F5" w:rsidRPr="00EC37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37F5">
        <w:rPr>
          <w:rFonts w:ascii="Times New Roman" w:eastAsia="Times New Roman" w:hAnsi="Times New Roman"/>
          <w:sz w:val="24"/>
          <w:szCs w:val="24"/>
        </w:rPr>
        <w:t>процентного отношения двух чисел. Формула сложных процентов.</w:t>
      </w:r>
    </w:p>
    <w:p w:rsid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Процентные вычисления при решении задач на смеси.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Устный счет при решении примеров и задач по алгебре.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F5">
        <w:rPr>
          <w:rFonts w:ascii="Times New Roman" w:eastAsia="Times New Roman" w:hAnsi="Times New Roman"/>
          <w:sz w:val="24"/>
          <w:szCs w:val="24"/>
        </w:rPr>
        <w:t>Вычисление числового значения алгебраического выражения, преобразование и действия над одночленами и многочленами, сокращенное умножение и деление по формулам, приемы устного счета при преобразовании алгебраических дробей, при решении линейных уравнений, в радикалах, при решении квадратных уравнений и ура</w:t>
      </w:r>
      <w:r w:rsidR="00EC37F5">
        <w:rPr>
          <w:rFonts w:ascii="Times New Roman" w:eastAsia="Times New Roman" w:hAnsi="Times New Roman"/>
          <w:sz w:val="24"/>
          <w:szCs w:val="24"/>
        </w:rPr>
        <w:t>внений, приводимых к квадратным.</w:t>
      </w:r>
      <w:r w:rsidRPr="00EC37F5">
        <w:rPr>
          <w:rFonts w:ascii="Times New Roman" w:eastAsia="Times New Roman" w:hAnsi="Times New Roman"/>
          <w:sz w:val="24"/>
          <w:szCs w:val="24"/>
        </w:rPr>
        <w:t xml:space="preserve"> Устный счет при помощи формул приближенного вычисления.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EC37F5">
        <w:rPr>
          <w:rFonts w:ascii="Times New Roman" w:hAnsi="Times New Roman"/>
          <w:color w:val="00000A"/>
          <w:sz w:val="24"/>
          <w:szCs w:val="24"/>
        </w:rPr>
        <w:t>Наглядное представление данных. Представление данных в виде таблиц, диаграмм, графиков.</w:t>
      </w:r>
      <w:r w:rsidRPr="00EC37F5">
        <w:rPr>
          <w:rFonts w:ascii="Times New Roman" w:hAnsi="Times New Roman"/>
          <w:color w:val="00000A"/>
          <w:sz w:val="24"/>
          <w:szCs w:val="24"/>
        </w:rPr>
        <w:tab/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C37F5">
        <w:rPr>
          <w:rFonts w:ascii="Times New Roman" w:hAnsi="Times New Roman"/>
          <w:sz w:val="24"/>
          <w:szCs w:val="24"/>
        </w:rPr>
        <w:t>Наглядная геометрия. Наглядное представление о фигурах на плоскости. Периметр многоугольника. Понятие площади фигуры.  Измерение площадей фигур на клетчатой бумаге. Наглядные представления</w:t>
      </w:r>
      <w:r w:rsidR="00EC37F5" w:rsidRPr="00EC37F5">
        <w:rPr>
          <w:rFonts w:ascii="Times New Roman" w:hAnsi="Times New Roman"/>
          <w:sz w:val="24"/>
          <w:szCs w:val="24"/>
        </w:rPr>
        <w:t>.</w:t>
      </w:r>
      <w:r w:rsidRPr="00EC37F5">
        <w:rPr>
          <w:rFonts w:ascii="Times New Roman" w:hAnsi="Times New Roman"/>
          <w:sz w:val="24"/>
          <w:szCs w:val="24"/>
        </w:rPr>
        <w:tab/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37F5">
        <w:rPr>
          <w:rFonts w:ascii="Times New Roman" w:hAnsi="Times New Roman"/>
          <w:sz w:val="24"/>
          <w:szCs w:val="24"/>
        </w:rPr>
        <w:t xml:space="preserve"> Математические игры (математический бой)</w:t>
      </w:r>
      <w:r w:rsidR="00EC37F5" w:rsidRPr="00EC37F5">
        <w:rPr>
          <w:rFonts w:ascii="Times New Roman" w:hAnsi="Times New Roman"/>
          <w:sz w:val="24"/>
          <w:szCs w:val="24"/>
        </w:rPr>
        <w:t>.</w:t>
      </w:r>
      <w:r w:rsidRPr="00EC37F5">
        <w:rPr>
          <w:rFonts w:ascii="Times New Roman" w:hAnsi="Times New Roman"/>
          <w:sz w:val="24"/>
          <w:szCs w:val="24"/>
        </w:rPr>
        <w:t xml:space="preserve"> 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37F5">
        <w:rPr>
          <w:rFonts w:ascii="Times New Roman" w:hAnsi="Times New Roman"/>
          <w:sz w:val="24"/>
          <w:szCs w:val="24"/>
        </w:rPr>
        <w:t xml:space="preserve">Комбинаторика и статистика. Понятие о случайном опыте и случайном событии. Решение комбинаторных задач перебором вариантов. 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37F5">
        <w:rPr>
          <w:rFonts w:ascii="Times New Roman" w:hAnsi="Times New Roman"/>
          <w:sz w:val="24"/>
          <w:szCs w:val="24"/>
        </w:rPr>
        <w:t xml:space="preserve">Преобразование графиков функций. Зависимости между величинами. Способы задания функции. График функции. Примеры графиков зависимостей, отображающих реальные события. Преобразования графиков функций. 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37F5">
        <w:rPr>
          <w:rFonts w:ascii="Times New Roman" w:hAnsi="Times New Roman"/>
          <w:sz w:val="24"/>
          <w:szCs w:val="24"/>
        </w:rPr>
        <w:t xml:space="preserve">Применение математики для решения конкретных жизненных задач. </w:t>
      </w:r>
    </w:p>
    <w:p w:rsidR="00EB136A" w:rsidRPr="00EC37F5" w:rsidRDefault="00EB136A" w:rsidP="00EC37F5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i/>
          <w:color w:val="00000A"/>
          <w:sz w:val="24"/>
          <w:szCs w:val="24"/>
        </w:rPr>
      </w:pPr>
      <w:r w:rsidRPr="00EC37F5">
        <w:rPr>
          <w:rFonts w:ascii="Times New Roman" w:hAnsi="Times New Roman"/>
          <w:sz w:val="24"/>
          <w:szCs w:val="24"/>
        </w:rPr>
        <w:t xml:space="preserve">Составление орнаментов, паркетов. </w:t>
      </w:r>
    </w:p>
    <w:p w:rsidR="00D34882" w:rsidRDefault="00D34882" w:rsidP="00EC37F5">
      <w:pPr>
        <w:sectPr w:rsidR="00D34882">
          <w:pgSz w:w="11900" w:h="16838"/>
          <w:pgMar w:top="1175" w:right="846" w:bottom="1024" w:left="1440" w:header="0" w:footer="0" w:gutter="0"/>
          <w:cols w:space="720" w:equalWidth="0">
            <w:col w:w="9620"/>
          </w:cols>
        </w:sectPr>
      </w:pPr>
    </w:p>
    <w:p w:rsidR="00D34882" w:rsidRDefault="00E8470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D34882" w:rsidRDefault="00D34882">
      <w:pPr>
        <w:spacing w:line="262" w:lineRule="exact"/>
        <w:rPr>
          <w:sz w:val="20"/>
          <w:szCs w:val="20"/>
        </w:rPr>
      </w:pPr>
    </w:p>
    <w:tbl>
      <w:tblPr>
        <w:tblW w:w="9487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617"/>
        <w:gridCol w:w="1240"/>
        <w:gridCol w:w="540"/>
        <w:gridCol w:w="520"/>
        <w:gridCol w:w="507"/>
        <w:gridCol w:w="553"/>
        <w:gridCol w:w="30"/>
      </w:tblGrid>
      <w:tr w:rsidR="00F7629B" w:rsidTr="00F7629B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8" w:space="0" w:color="auto"/>
            </w:tcBorders>
            <w:vAlign w:val="bottom"/>
          </w:tcPr>
          <w:p w:rsidR="00F7629B" w:rsidRDefault="00F7629B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приемы устного счета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приемы устного счета: прием округления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Pr="00F90CF4" w:rsidRDefault="00F7629B">
            <w:pPr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округления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приемы устного счета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перестановки.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замены одного действия другим.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последовательного умножения и деления.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17" w:type="dxa"/>
            <w:vAlign w:val="bottom"/>
          </w:tcPr>
          <w:p w:rsidR="00F7629B" w:rsidRDefault="00F7629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умножения на 5, 50, 500.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умножения на 25, 250, 2500.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57" w:type="dxa"/>
            <w:gridSpan w:val="2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умножения на 125. Прием умножения на 15.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деления на 5, 50, 500, 25, 250, 125, 1250.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17" w:type="dxa"/>
            <w:vMerge w:val="restart"/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умножения на 9 и 99.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46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617" w:type="dxa"/>
            <w:vMerge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17" w:type="dxa"/>
            <w:vMerge w:val="restart"/>
            <w:vAlign w:val="bottom"/>
          </w:tcPr>
          <w:p w:rsidR="00F7629B" w:rsidRDefault="00F7629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Приѐм умножения на 11.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43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617" w:type="dxa"/>
            <w:vMerge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возведения в квадрат двухзначных чисел.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5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формул сокращенного умножения.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48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685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17" w:type="dxa"/>
            <w:vMerge w:val="restart"/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дополнения чисел при сложении.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46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617" w:type="dxa"/>
            <w:vMerge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Извлечение корней из чисел.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постепенного сбрасывания чисел при вычитании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857" w:type="dxa"/>
            <w:gridSpan w:val="2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умножения однозначных чисел при помощи пальцев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0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17" w:type="dxa"/>
            <w:vMerge w:val="restart"/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симметричных чисел.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46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617" w:type="dxa"/>
            <w:vMerge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7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счет при действиях с обыкновенными дробями.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857" w:type="dxa"/>
            <w:gridSpan w:val="2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  разложения   на   простые   множители   Приемы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наибольшего общего делителя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857" w:type="dxa"/>
            <w:gridSpan w:val="2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 нахождения наименьшего  общего  кратного  Прием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исключения целого числа из неправильной дроби.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17" w:type="dxa"/>
            <w:vAlign w:val="bottom"/>
          </w:tcPr>
          <w:p w:rsidR="00F7629B" w:rsidRDefault="00F7629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 решения   примеров  на  сложение 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обыкновенных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857" w:type="dxa"/>
            <w:gridSpan w:val="2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 умножения  дроби  на  целое  число,  умножения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17" w:type="dxa"/>
            <w:vMerge w:val="restart"/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смешанного числа на дробь, на смешанное число.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617" w:type="dxa"/>
            <w:vMerge/>
            <w:tcBorders>
              <w:bottom w:val="single" w:sz="8" w:space="0" w:color="auto"/>
            </w:tcBorders>
            <w:vAlign w:val="bottom"/>
          </w:tcPr>
          <w:p w:rsidR="00F7629B" w:rsidRDefault="00F7629B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нахождения дроби от данного числа.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85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счет при действиях с десятичными дробями.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857" w:type="dxa"/>
            <w:gridSpan w:val="2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Полуписьменные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вычисления. Устный счет при действиях 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периодическими дробями.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Индусский способ умножения чисел.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857" w:type="dxa"/>
            <w:gridSpan w:val="2"/>
            <w:tcBorders>
              <w:right w:val="single" w:sz="8" w:space="0" w:color="auto"/>
            </w:tcBorders>
            <w:vAlign w:val="bottom"/>
          </w:tcPr>
          <w:p w:rsidR="00F7629B" w:rsidRDefault="00F7629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 устного  счета  в  работе  с  отношениями 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/>
        </w:tc>
        <w:tc>
          <w:tcPr>
            <w:tcW w:w="507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553" w:type="dxa"/>
            <w:tcBorders>
              <w:right w:val="single" w:sz="8" w:space="0" w:color="auto"/>
            </w:tcBorders>
            <w:vAlign w:val="bottom"/>
          </w:tcPr>
          <w:p w:rsidR="00F7629B" w:rsidRDefault="00F7629B"/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пропорциями.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Составление диаграмм для наглядного представления данных.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Составление диаграмм для наглядного представления данных.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Опрос общественного мнения. 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Представление результата в виде диаграмм.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 xml:space="preserve">Опрос общественного мнения. Представление </w:t>
            </w:r>
            <w:r w:rsidRPr="00AE1133">
              <w:rPr>
                <w:sz w:val="28"/>
                <w:szCs w:val="28"/>
              </w:rPr>
              <w:lastRenderedPageBreak/>
              <w:t>результата в виде диаграмм.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на составление различных диаграмм.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на составление различных диаграмм.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Интеллектуальный марафон.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7F0E38">
              <w:rPr>
                <w:b/>
                <w:sz w:val="28"/>
                <w:szCs w:val="28"/>
              </w:rPr>
              <w:t>Геометрия, ее место в математике.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17" w:type="dxa"/>
            <w:tcBorders>
              <w:bottom w:val="single" w:sz="8" w:space="0" w:color="auto"/>
            </w:tcBorders>
            <w:vAlign w:val="bottom"/>
          </w:tcPr>
          <w:p w:rsidR="00F7629B" w:rsidRDefault="00F7629B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AE1133">
              <w:rPr>
                <w:sz w:val="28"/>
                <w:szCs w:val="28"/>
              </w:rPr>
              <w:t>Первые шаги геометрии,  некоторые задачи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Способы изображения пространственных фигур. Куб, цилиндр, их свойства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032561">
            <w:pPr>
              <w:suppressLineNumbers/>
              <w:ind w:right="-256"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Способы изображения пространственных фигур. Конус, шар их свойства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разрезание и складывание фигур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032561">
            <w:pPr>
              <w:suppressLineNumbers/>
              <w:ind w:right="-114"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разрезание и складывание фигур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развитие воображения. Геометрические головоломки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развитие воображения. Геометрические головоломки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Построения с помощью циркуля</w:t>
            </w:r>
            <w:r>
              <w:rPr>
                <w:sz w:val="28"/>
                <w:szCs w:val="28"/>
              </w:rPr>
              <w:t xml:space="preserve"> и линейки.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Построения с помощью циркуля</w:t>
            </w:r>
            <w:r>
              <w:rPr>
                <w:sz w:val="28"/>
                <w:szCs w:val="28"/>
              </w:rPr>
              <w:t xml:space="preserve"> и линейки.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Золотое сечение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Золотое сечение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E1133">
              <w:rPr>
                <w:sz w:val="28"/>
                <w:szCs w:val="28"/>
              </w:rPr>
              <w:t>адачи, решаемые с конца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сообразительность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в сказках, рассказах и стихах.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Азбука оригами.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Оригами. Цветочные композиции.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Оригами. Композиции с птицами.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Оригами. Композиция с рыбками.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сообразительность.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Задачи на сообразительность.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Использование симметрии при изображении бордюров и орнаментов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Использование симметрии при изображении бордюров и орнаментов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Математический бой.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Комбинаторные задачи, методом перебора.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Комбинаторные умения «Расставьте, переложите»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Комбинаторные умения «Расставьте, переложите»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Лист Мёбиуса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Практические умения. Задачи на разрезание и склеивание бумажных полосок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«Комната моей мечты»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Создание проекта «Комната моей мечты»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Калейдоскоп профессий.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Математические ребусы.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Расчет сметы на ремонт комнаты «моей мечты»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Расчет коммунальных услуг своей семьи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Планирование отпуска своей семьи (поездка к морю)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03256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Игра: математическая мозаи</w:t>
            </w:r>
            <w:r w:rsidRPr="00AE1133">
              <w:rPr>
                <w:sz w:val="28"/>
                <w:szCs w:val="28"/>
              </w:rPr>
              <w:t>ка.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Игра «Морской бой»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Математика вокруг нас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Узнай свои способности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Принцип Дирихле.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suppressLineNumbers/>
              <w:jc w:val="both"/>
              <w:rPr>
                <w:szCs w:val="28"/>
              </w:rPr>
            </w:pPr>
            <w:proofErr w:type="gramStart"/>
            <w:r w:rsidRPr="00AE1133">
              <w:rPr>
                <w:sz w:val="28"/>
                <w:szCs w:val="28"/>
              </w:rPr>
              <w:t>Игра :</w:t>
            </w:r>
            <w:proofErr w:type="gramEnd"/>
            <w:r w:rsidRPr="00AE1133">
              <w:rPr>
                <w:sz w:val="28"/>
                <w:szCs w:val="28"/>
              </w:rPr>
              <w:t xml:space="preserve"> Магия чисел.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AE1133" w:rsidRDefault="00F7629B" w:rsidP="00A35C0B">
            <w:pPr>
              <w:rPr>
                <w:szCs w:val="28"/>
              </w:rPr>
            </w:pPr>
            <w:r w:rsidRPr="00AE1133">
              <w:rPr>
                <w:sz w:val="28"/>
                <w:szCs w:val="28"/>
              </w:rPr>
              <w:t>Математический бой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pacing w:line="240" w:lineRule="exact"/>
            </w:pPr>
            <w:r w:rsidRPr="00415251">
              <w:rPr>
                <w:sz w:val="28"/>
              </w:rPr>
              <w:t>Инварианты.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pacing w:line="240" w:lineRule="exact"/>
            </w:pPr>
            <w:r w:rsidRPr="00415251">
              <w:rPr>
                <w:sz w:val="28"/>
              </w:rPr>
              <w:t>Задачи мудрецов.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pacing w:line="240" w:lineRule="exact"/>
            </w:pPr>
            <w:r w:rsidRPr="00415251">
              <w:rPr>
                <w:sz w:val="28"/>
              </w:rPr>
              <w:t>Топологические опыты.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pacing w:line="240" w:lineRule="exact"/>
            </w:pPr>
            <w:r w:rsidRPr="00415251">
              <w:rPr>
                <w:sz w:val="28"/>
              </w:rPr>
              <w:t>Зашифрованная переписка.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pacing w:line="240" w:lineRule="exact"/>
            </w:pPr>
            <w:r w:rsidRPr="00415251">
              <w:rPr>
                <w:sz w:val="28"/>
              </w:rPr>
              <w:t>Геометрия клетчатой бумаги.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pacing w:line="240" w:lineRule="exact"/>
            </w:pPr>
            <w:r w:rsidRPr="00415251">
              <w:rPr>
                <w:sz w:val="28"/>
              </w:rPr>
              <w:t>Симметрия.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rPr>
                <w:szCs w:val="28"/>
              </w:rPr>
            </w:pPr>
            <w:r w:rsidRPr="00415251">
              <w:rPr>
                <w:sz w:val="28"/>
                <w:szCs w:val="28"/>
              </w:rPr>
              <w:t>Бордюры.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</w:pPr>
            <w:r w:rsidRPr="00415251">
              <w:rPr>
                <w:sz w:val="28"/>
              </w:rPr>
              <w:t>Графики кусочно-заданных функций (практикум)</w:t>
            </w:r>
            <w:r>
              <w:rPr>
                <w:sz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</w:pPr>
            <w:r w:rsidRPr="00415251">
              <w:rPr>
                <w:sz w:val="28"/>
              </w:rPr>
              <w:t>Графики кусочно-заданных функций (практикум)</w:t>
            </w:r>
            <w:r>
              <w:rPr>
                <w:sz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</w:pPr>
            <w:r w:rsidRPr="00415251">
              <w:rPr>
                <w:sz w:val="28"/>
              </w:rPr>
              <w:t>Интеллектуальный марафон.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</w:pPr>
            <w:r w:rsidRPr="00415251">
              <w:rPr>
                <w:sz w:val="28"/>
              </w:rPr>
              <w:t xml:space="preserve">Построение линейного </w:t>
            </w:r>
            <w:proofErr w:type="spellStart"/>
            <w:r w:rsidRPr="00415251">
              <w:rPr>
                <w:sz w:val="28"/>
              </w:rPr>
              <w:t>сплайма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9C51B6">
            <w:pPr>
              <w:spacing w:line="240" w:lineRule="exact"/>
            </w:pPr>
            <w:r w:rsidRPr="00415251">
              <w:rPr>
                <w:sz w:val="28"/>
              </w:rPr>
              <w:t xml:space="preserve">Построение линейного </w:t>
            </w:r>
            <w:proofErr w:type="spellStart"/>
            <w:r w:rsidRPr="00415251">
              <w:rPr>
                <w:sz w:val="28"/>
              </w:rPr>
              <w:t>сплайм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</w:pPr>
            <w:r w:rsidRPr="00415251">
              <w:rPr>
                <w:sz w:val="28"/>
              </w:rPr>
              <w:t xml:space="preserve"> «Графики улыбаются».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</w:pPr>
            <w:r w:rsidRPr="00415251">
              <w:rPr>
                <w:sz w:val="28"/>
              </w:rPr>
              <w:t xml:space="preserve"> «Графики улыбаются».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Игра «Счастливый случай»</w:t>
            </w:r>
            <w:r>
              <w:rPr>
                <w:color w:val="00000A"/>
                <w:sz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 xml:space="preserve">Рисование фигур одним росчерком. 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Рисование фигур одним росчерком. Графы</w:t>
            </w:r>
            <w:r>
              <w:rPr>
                <w:color w:val="00000A"/>
                <w:sz w:val="28"/>
              </w:rPr>
              <w:t>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617" w:type="dxa"/>
            <w:tcBorders>
              <w:bottom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  <w:rPr>
                <w:color w:val="00000A"/>
              </w:rPr>
            </w:pPr>
            <w:r w:rsidRPr="00415251">
              <w:rPr>
                <w:color w:val="00000A"/>
                <w:sz w:val="28"/>
              </w:rPr>
              <w:t>Геометрическая смесь. Задачи со спичками.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7629B" w:rsidRDefault="00F7629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  <w:tr w:rsidR="00F7629B" w:rsidTr="00F7629B">
        <w:trPr>
          <w:trHeight w:val="266"/>
        </w:trPr>
        <w:tc>
          <w:tcPr>
            <w:tcW w:w="609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629B" w:rsidRDefault="00F90C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</w:tcPr>
          <w:p w:rsidR="00F7629B" w:rsidRPr="00415251" w:rsidRDefault="00F7629B" w:rsidP="00A35C0B">
            <w:pPr>
              <w:suppressLineNumbers/>
              <w:jc w:val="both"/>
              <w:rPr>
                <w:color w:val="00000A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629B" w:rsidRDefault="00F7629B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0" w:type="dxa"/>
            <w:vAlign w:val="bottom"/>
          </w:tcPr>
          <w:p w:rsidR="00F7629B" w:rsidRDefault="00F7629B">
            <w:pPr>
              <w:rPr>
                <w:sz w:val="1"/>
                <w:szCs w:val="1"/>
              </w:rPr>
            </w:pPr>
          </w:p>
        </w:tc>
      </w:tr>
    </w:tbl>
    <w:p w:rsidR="00D34882" w:rsidRDefault="00D34882">
      <w:pPr>
        <w:spacing w:line="1" w:lineRule="exact"/>
        <w:rPr>
          <w:sz w:val="20"/>
          <w:szCs w:val="20"/>
        </w:rPr>
      </w:pPr>
    </w:p>
    <w:sectPr w:rsidR="00D34882" w:rsidSect="00D34882">
      <w:pgSz w:w="11900" w:h="16838"/>
      <w:pgMar w:top="112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1649"/>
    <w:multiLevelType w:val="hybridMultilevel"/>
    <w:tmpl w:val="2870AADC"/>
    <w:lvl w:ilvl="0" w:tplc="495E2BFA">
      <w:start w:val="4"/>
      <w:numFmt w:val="decimal"/>
      <w:lvlText w:val="%1."/>
      <w:lvlJc w:val="left"/>
    </w:lvl>
    <w:lvl w:ilvl="1" w:tplc="5C602C08">
      <w:numFmt w:val="decimal"/>
      <w:lvlText w:val=""/>
      <w:lvlJc w:val="left"/>
    </w:lvl>
    <w:lvl w:ilvl="2" w:tplc="97E0FFE8">
      <w:numFmt w:val="decimal"/>
      <w:lvlText w:val=""/>
      <w:lvlJc w:val="left"/>
    </w:lvl>
    <w:lvl w:ilvl="3" w:tplc="F7F28D0C">
      <w:numFmt w:val="decimal"/>
      <w:lvlText w:val=""/>
      <w:lvlJc w:val="left"/>
    </w:lvl>
    <w:lvl w:ilvl="4" w:tplc="9CDE92A8">
      <w:numFmt w:val="decimal"/>
      <w:lvlText w:val=""/>
      <w:lvlJc w:val="left"/>
    </w:lvl>
    <w:lvl w:ilvl="5" w:tplc="DE586B7C">
      <w:numFmt w:val="decimal"/>
      <w:lvlText w:val=""/>
      <w:lvlJc w:val="left"/>
    </w:lvl>
    <w:lvl w:ilvl="6" w:tplc="E8EC2828">
      <w:numFmt w:val="decimal"/>
      <w:lvlText w:val=""/>
      <w:lvlJc w:val="left"/>
    </w:lvl>
    <w:lvl w:ilvl="7" w:tplc="0B286B26">
      <w:numFmt w:val="decimal"/>
      <w:lvlText w:val=""/>
      <w:lvlJc w:val="left"/>
    </w:lvl>
    <w:lvl w:ilvl="8" w:tplc="31284896">
      <w:numFmt w:val="decimal"/>
      <w:lvlText w:val=""/>
      <w:lvlJc w:val="left"/>
    </w:lvl>
  </w:abstractNum>
  <w:abstractNum w:abstractNumId="2">
    <w:nsid w:val="000041BB"/>
    <w:multiLevelType w:val="hybridMultilevel"/>
    <w:tmpl w:val="2CBED66A"/>
    <w:lvl w:ilvl="0" w:tplc="2AF45392">
      <w:start w:val="9"/>
      <w:numFmt w:val="decimal"/>
      <w:lvlText w:val="%1."/>
      <w:lvlJc w:val="left"/>
    </w:lvl>
    <w:lvl w:ilvl="1" w:tplc="7494EBFA">
      <w:numFmt w:val="decimal"/>
      <w:lvlText w:val=""/>
      <w:lvlJc w:val="left"/>
    </w:lvl>
    <w:lvl w:ilvl="2" w:tplc="923452F6">
      <w:numFmt w:val="decimal"/>
      <w:lvlText w:val=""/>
      <w:lvlJc w:val="left"/>
    </w:lvl>
    <w:lvl w:ilvl="3" w:tplc="00DC76BC">
      <w:numFmt w:val="decimal"/>
      <w:lvlText w:val=""/>
      <w:lvlJc w:val="left"/>
    </w:lvl>
    <w:lvl w:ilvl="4" w:tplc="8118FDD4">
      <w:numFmt w:val="decimal"/>
      <w:lvlText w:val=""/>
      <w:lvlJc w:val="left"/>
    </w:lvl>
    <w:lvl w:ilvl="5" w:tplc="41C0EDE6">
      <w:numFmt w:val="decimal"/>
      <w:lvlText w:val=""/>
      <w:lvlJc w:val="left"/>
    </w:lvl>
    <w:lvl w:ilvl="6" w:tplc="1E946C62">
      <w:numFmt w:val="decimal"/>
      <w:lvlText w:val=""/>
      <w:lvlJc w:val="left"/>
    </w:lvl>
    <w:lvl w:ilvl="7" w:tplc="76E811D4">
      <w:numFmt w:val="decimal"/>
      <w:lvlText w:val=""/>
      <w:lvlJc w:val="left"/>
    </w:lvl>
    <w:lvl w:ilvl="8" w:tplc="60EE2774">
      <w:numFmt w:val="decimal"/>
      <w:lvlText w:val=""/>
      <w:lvlJc w:val="left"/>
    </w:lvl>
  </w:abstractNum>
  <w:abstractNum w:abstractNumId="3">
    <w:nsid w:val="00005AF1"/>
    <w:multiLevelType w:val="hybridMultilevel"/>
    <w:tmpl w:val="12CCA458"/>
    <w:lvl w:ilvl="0" w:tplc="35567854">
      <w:start w:val="6"/>
      <w:numFmt w:val="decimal"/>
      <w:lvlText w:val="%1."/>
      <w:lvlJc w:val="left"/>
    </w:lvl>
    <w:lvl w:ilvl="1" w:tplc="97762776">
      <w:numFmt w:val="decimal"/>
      <w:lvlText w:val=""/>
      <w:lvlJc w:val="left"/>
    </w:lvl>
    <w:lvl w:ilvl="2" w:tplc="2D4ADB2A">
      <w:numFmt w:val="decimal"/>
      <w:lvlText w:val=""/>
      <w:lvlJc w:val="left"/>
    </w:lvl>
    <w:lvl w:ilvl="3" w:tplc="7A4E8F14">
      <w:numFmt w:val="decimal"/>
      <w:lvlText w:val=""/>
      <w:lvlJc w:val="left"/>
    </w:lvl>
    <w:lvl w:ilvl="4" w:tplc="66FE7448">
      <w:numFmt w:val="decimal"/>
      <w:lvlText w:val=""/>
      <w:lvlJc w:val="left"/>
    </w:lvl>
    <w:lvl w:ilvl="5" w:tplc="92D80AC2">
      <w:numFmt w:val="decimal"/>
      <w:lvlText w:val=""/>
      <w:lvlJc w:val="left"/>
    </w:lvl>
    <w:lvl w:ilvl="6" w:tplc="17DE234C">
      <w:numFmt w:val="decimal"/>
      <w:lvlText w:val=""/>
      <w:lvlJc w:val="left"/>
    </w:lvl>
    <w:lvl w:ilvl="7" w:tplc="95A21762">
      <w:numFmt w:val="decimal"/>
      <w:lvlText w:val=""/>
      <w:lvlJc w:val="left"/>
    </w:lvl>
    <w:lvl w:ilvl="8" w:tplc="690445EE">
      <w:numFmt w:val="decimal"/>
      <w:lvlText w:val=""/>
      <w:lvlJc w:val="left"/>
    </w:lvl>
  </w:abstractNum>
  <w:abstractNum w:abstractNumId="4">
    <w:nsid w:val="00005F90"/>
    <w:multiLevelType w:val="hybridMultilevel"/>
    <w:tmpl w:val="C96CCB46"/>
    <w:lvl w:ilvl="0" w:tplc="DA602B04">
      <w:start w:val="3"/>
      <w:numFmt w:val="decimal"/>
      <w:lvlText w:val="%1."/>
      <w:lvlJc w:val="left"/>
    </w:lvl>
    <w:lvl w:ilvl="1" w:tplc="A9D28604">
      <w:numFmt w:val="decimal"/>
      <w:lvlText w:val=""/>
      <w:lvlJc w:val="left"/>
    </w:lvl>
    <w:lvl w:ilvl="2" w:tplc="AE2C6AF2">
      <w:numFmt w:val="decimal"/>
      <w:lvlText w:val=""/>
      <w:lvlJc w:val="left"/>
    </w:lvl>
    <w:lvl w:ilvl="3" w:tplc="568C9514">
      <w:numFmt w:val="decimal"/>
      <w:lvlText w:val=""/>
      <w:lvlJc w:val="left"/>
    </w:lvl>
    <w:lvl w:ilvl="4" w:tplc="C36C94D2">
      <w:numFmt w:val="decimal"/>
      <w:lvlText w:val=""/>
      <w:lvlJc w:val="left"/>
    </w:lvl>
    <w:lvl w:ilvl="5" w:tplc="A85ED2E0">
      <w:numFmt w:val="decimal"/>
      <w:lvlText w:val=""/>
      <w:lvlJc w:val="left"/>
    </w:lvl>
    <w:lvl w:ilvl="6" w:tplc="53A8C8CE">
      <w:numFmt w:val="decimal"/>
      <w:lvlText w:val=""/>
      <w:lvlJc w:val="left"/>
    </w:lvl>
    <w:lvl w:ilvl="7" w:tplc="0D3CFFD8">
      <w:numFmt w:val="decimal"/>
      <w:lvlText w:val=""/>
      <w:lvlJc w:val="left"/>
    </w:lvl>
    <w:lvl w:ilvl="8" w:tplc="C9D8DF46">
      <w:numFmt w:val="decimal"/>
      <w:lvlText w:val=""/>
      <w:lvlJc w:val="left"/>
    </w:lvl>
  </w:abstractNum>
  <w:abstractNum w:abstractNumId="5">
    <w:nsid w:val="00006952"/>
    <w:multiLevelType w:val="hybridMultilevel"/>
    <w:tmpl w:val="7EA28864"/>
    <w:lvl w:ilvl="0" w:tplc="FC54B002">
      <w:start w:val="1"/>
      <w:numFmt w:val="decimal"/>
      <w:lvlText w:val="%1."/>
      <w:lvlJc w:val="left"/>
    </w:lvl>
    <w:lvl w:ilvl="1" w:tplc="A87E9698">
      <w:numFmt w:val="decimal"/>
      <w:lvlText w:val=""/>
      <w:lvlJc w:val="left"/>
    </w:lvl>
    <w:lvl w:ilvl="2" w:tplc="CE32E262">
      <w:numFmt w:val="decimal"/>
      <w:lvlText w:val=""/>
      <w:lvlJc w:val="left"/>
    </w:lvl>
    <w:lvl w:ilvl="3" w:tplc="4E208F26">
      <w:numFmt w:val="decimal"/>
      <w:lvlText w:val=""/>
      <w:lvlJc w:val="left"/>
    </w:lvl>
    <w:lvl w:ilvl="4" w:tplc="4094F964">
      <w:numFmt w:val="decimal"/>
      <w:lvlText w:val=""/>
      <w:lvlJc w:val="left"/>
    </w:lvl>
    <w:lvl w:ilvl="5" w:tplc="04523174">
      <w:numFmt w:val="decimal"/>
      <w:lvlText w:val=""/>
      <w:lvlJc w:val="left"/>
    </w:lvl>
    <w:lvl w:ilvl="6" w:tplc="8D06BEBE">
      <w:numFmt w:val="decimal"/>
      <w:lvlText w:val=""/>
      <w:lvlJc w:val="left"/>
    </w:lvl>
    <w:lvl w:ilvl="7" w:tplc="368E37BA">
      <w:numFmt w:val="decimal"/>
      <w:lvlText w:val=""/>
      <w:lvlJc w:val="left"/>
    </w:lvl>
    <w:lvl w:ilvl="8" w:tplc="30B632CA">
      <w:numFmt w:val="decimal"/>
      <w:lvlText w:val=""/>
      <w:lvlJc w:val="left"/>
    </w:lvl>
  </w:abstractNum>
  <w:abstractNum w:abstractNumId="6">
    <w:nsid w:val="00006DF1"/>
    <w:multiLevelType w:val="hybridMultilevel"/>
    <w:tmpl w:val="36FCB46A"/>
    <w:lvl w:ilvl="0" w:tplc="C89451FE">
      <w:start w:val="5"/>
      <w:numFmt w:val="decimal"/>
      <w:lvlText w:val="%1."/>
      <w:lvlJc w:val="left"/>
    </w:lvl>
    <w:lvl w:ilvl="1" w:tplc="E998275C">
      <w:numFmt w:val="decimal"/>
      <w:lvlText w:val=""/>
      <w:lvlJc w:val="left"/>
    </w:lvl>
    <w:lvl w:ilvl="2" w:tplc="3AD451F6">
      <w:numFmt w:val="decimal"/>
      <w:lvlText w:val=""/>
      <w:lvlJc w:val="left"/>
    </w:lvl>
    <w:lvl w:ilvl="3" w:tplc="A0103350">
      <w:numFmt w:val="decimal"/>
      <w:lvlText w:val=""/>
      <w:lvlJc w:val="left"/>
    </w:lvl>
    <w:lvl w:ilvl="4" w:tplc="CD7A774C">
      <w:numFmt w:val="decimal"/>
      <w:lvlText w:val=""/>
      <w:lvlJc w:val="left"/>
    </w:lvl>
    <w:lvl w:ilvl="5" w:tplc="273EC1DC">
      <w:numFmt w:val="decimal"/>
      <w:lvlText w:val=""/>
      <w:lvlJc w:val="left"/>
    </w:lvl>
    <w:lvl w:ilvl="6" w:tplc="BA1C5E7A">
      <w:numFmt w:val="decimal"/>
      <w:lvlText w:val=""/>
      <w:lvlJc w:val="left"/>
    </w:lvl>
    <w:lvl w:ilvl="7" w:tplc="EBDC013C">
      <w:numFmt w:val="decimal"/>
      <w:lvlText w:val=""/>
      <w:lvlJc w:val="left"/>
    </w:lvl>
    <w:lvl w:ilvl="8" w:tplc="CA3CE3F6">
      <w:numFmt w:val="decimal"/>
      <w:lvlText w:val=""/>
      <w:lvlJc w:val="left"/>
    </w:lvl>
  </w:abstractNum>
  <w:abstractNum w:abstractNumId="7">
    <w:nsid w:val="000072AE"/>
    <w:multiLevelType w:val="hybridMultilevel"/>
    <w:tmpl w:val="75C0EB90"/>
    <w:lvl w:ilvl="0" w:tplc="8542BEDA">
      <w:start w:val="1"/>
      <w:numFmt w:val="bullet"/>
      <w:lvlText w:val="В"/>
      <w:lvlJc w:val="left"/>
    </w:lvl>
    <w:lvl w:ilvl="1" w:tplc="67FE074C">
      <w:start w:val="1"/>
      <w:numFmt w:val="bullet"/>
      <w:lvlText w:val="•"/>
      <w:lvlJc w:val="left"/>
    </w:lvl>
    <w:lvl w:ilvl="2" w:tplc="36ACD13A">
      <w:numFmt w:val="decimal"/>
      <w:lvlText w:val=""/>
      <w:lvlJc w:val="left"/>
    </w:lvl>
    <w:lvl w:ilvl="3" w:tplc="1CB464B2">
      <w:numFmt w:val="decimal"/>
      <w:lvlText w:val=""/>
      <w:lvlJc w:val="left"/>
    </w:lvl>
    <w:lvl w:ilvl="4" w:tplc="67E2BB74">
      <w:numFmt w:val="decimal"/>
      <w:lvlText w:val=""/>
      <w:lvlJc w:val="left"/>
    </w:lvl>
    <w:lvl w:ilvl="5" w:tplc="D7C8A3E8">
      <w:numFmt w:val="decimal"/>
      <w:lvlText w:val=""/>
      <w:lvlJc w:val="left"/>
    </w:lvl>
    <w:lvl w:ilvl="6" w:tplc="8B747D0A">
      <w:numFmt w:val="decimal"/>
      <w:lvlText w:val=""/>
      <w:lvlJc w:val="left"/>
    </w:lvl>
    <w:lvl w:ilvl="7" w:tplc="5DDC24F6">
      <w:numFmt w:val="decimal"/>
      <w:lvlText w:val=""/>
      <w:lvlJc w:val="left"/>
    </w:lvl>
    <w:lvl w:ilvl="8" w:tplc="63DC86F8">
      <w:numFmt w:val="decimal"/>
      <w:lvlText w:val=""/>
      <w:lvlJc w:val="left"/>
    </w:lvl>
  </w:abstractNum>
  <w:abstractNum w:abstractNumId="8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3220A1"/>
    <w:multiLevelType w:val="hybridMultilevel"/>
    <w:tmpl w:val="0CE4D08C"/>
    <w:lvl w:ilvl="0" w:tplc="29D64B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4882"/>
    <w:rsid w:val="00032561"/>
    <w:rsid w:val="002478D4"/>
    <w:rsid w:val="004F2109"/>
    <w:rsid w:val="005805B6"/>
    <w:rsid w:val="006F124D"/>
    <w:rsid w:val="007554A6"/>
    <w:rsid w:val="009C51B6"/>
    <w:rsid w:val="00CE30EC"/>
    <w:rsid w:val="00D34882"/>
    <w:rsid w:val="00E434D2"/>
    <w:rsid w:val="00E84704"/>
    <w:rsid w:val="00EB136A"/>
    <w:rsid w:val="00EC37F5"/>
    <w:rsid w:val="00F7629B"/>
    <w:rsid w:val="00F9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A61E6-2BBA-4956-954F-013B2B0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82"/>
  </w:style>
  <w:style w:type="paragraph" w:styleId="1">
    <w:name w:val="heading 1"/>
    <w:basedOn w:val="a"/>
    <w:next w:val="a"/>
    <w:link w:val="10"/>
    <w:uiPriority w:val="9"/>
    <w:qFormat/>
    <w:rsid w:val="00EB1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qFormat/>
    <w:rsid w:val="00EB136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2320</Words>
  <Characters>13230</Characters>
  <Application>Microsoft Office Word</Application>
  <DocSecurity>0</DocSecurity>
  <Lines>110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Содержание учебного предмета, курса</vt:lpstr>
      <vt:lpstr/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2019-09-04T13:39:00Z</dcterms:created>
  <dcterms:modified xsi:type="dcterms:W3CDTF">2019-09-11T05:09:00Z</dcterms:modified>
</cp:coreProperties>
</file>