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BF" w:rsidRDefault="00D31961" w:rsidP="00D91EBF">
      <w:pPr>
        <w:keepNext/>
        <w:spacing w:after="0" w:line="240" w:lineRule="auto"/>
        <w:ind w:left="-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3196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9558" cy="8775865"/>
            <wp:effectExtent l="0" t="0" r="2540" b="6350"/>
            <wp:docPr id="2" name="Рисунок 2" descr="C:\Users\Пользователь\Desktop\ЯРО 8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ЯРО 8 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477" cy="87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EBF" w:rsidRDefault="00D91EBF" w:rsidP="00D91EBF">
      <w:pPr>
        <w:keepNext/>
        <w:spacing w:after="0" w:line="240" w:lineRule="auto"/>
        <w:ind w:left="-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91EBF" w:rsidRPr="00D91EBF" w:rsidRDefault="00D91EBF" w:rsidP="00D91EBF">
      <w:pPr>
        <w:keepNext/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Рабочая программа составлена на основе авторской программы курса для 8-9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EBF">
        <w:rPr>
          <w:rFonts w:ascii="Times New Roman" w:eastAsia="Calibri" w:hAnsi="Times New Roman" w:cs="Times New Roman"/>
          <w:sz w:val="24"/>
          <w:szCs w:val="24"/>
        </w:rPr>
        <w:t>классов "Язык в речевом общении" (автор-составитель: С. И. Львова) и рассчитана на 70 часов (1 час в неделю).</w:t>
      </w:r>
    </w:p>
    <w:p w:rsidR="00D91EBF" w:rsidRPr="00D91EBF" w:rsidRDefault="00D91EBF" w:rsidP="00D91E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EBF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назначение программы «Язык в речевом общении» 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углубленное </w:t>
      </w:r>
      <w:r w:rsidRPr="00D91EBF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языковых средств, с помощью которых можно наиболее точно и правильно передавать смысл устного или письменного высказывания в разных ситуациях общения.</w:t>
      </w:r>
    </w:p>
    <w:p w:rsidR="00D91EBF" w:rsidRPr="00D91EBF" w:rsidRDefault="00D91EBF" w:rsidP="00D91EBF">
      <w:pPr>
        <w:spacing w:after="0" w:line="240" w:lineRule="auto"/>
        <w:ind w:right="-55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b/>
          <w:bCs/>
          <w:sz w:val="24"/>
          <w:szCs w:val="24"/>
        </w:rPr>
        <w:t>Цели изучения курса</w:t>
      </w:r>
    </w:p>
    <w:p w:rsidR="00D91EBF" w:rsidRPr="00D91EBF" w:rsidRDefault="00D91EBF" w:rsidP="00D91E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1. Воспитание любви к русскому языку; сознательного отношения к языку как к духовной ценности, средству общения и получения знаний в различных сферах человеческой деятельности.</w:t>
      </w:r>
    </w:p>
    <w:p w:rsidR="00D91EBF" w:rsidRPr="00D91EBF" w:rsidRDefault="00D91EBF" w:rsidP="00D91EBF">
      <w:pPr>
        <w:numPr>
          <w:ilvl w:val="0"/>
          <w:numId w:val="1"/>
        </w:numPr>
        <w:tabs>
          <w:tab w:val="left" w:pos="797"/>
        </w:tabs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Развитие речевой и мыслительной деятельности, коммуникативных 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</w:t>
      </w:r>
    </w:p>
    <w:p w:rsidR="00D91EBF" w:rsidRPr="00D91EBF" w:rsidRDefault="00D91EBF" w:rsidP="00D91EBF">
      <w:pPr>
        <w:numPr>
          <w:ilvl w:val="0"/>
          <w:numId w:val="1"/>
        </w:numPr>
        <w:tabs>
          <w:tab w:val="left" w:pos="862"/>
        </w:tabs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</w:r>
    </w:p>
    <w:p w:rsidR="00D91EBF" w:rsidRPr="00D91EBF" w:rsidRDefault="00D91EBF" w:rsidP="00D91EBF">
      <w:pPr>
        <w:numPr>
          <w:ilvl w:val="0"/>
          <w:numId w:val="1"/>
        </w:numPr>
        <w:tabs>
          <w:tab w:val="left" w:pos="797"/>
        </w:tabs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в сфере и ситуации общения; осуществлять информационный поиск, извлекать и преобразовывать необходимую информацию.</w:t>
      </w:r>
    </w:p>
    <w:p w:rsidR="00D91EBF" w:rsidRPr="00D91EBF" w:rsidRDefault="00D91EBF" w:rsidP="00D91EBF">
      <w:pPr>
        <w:numPr>
          <w:ilvl w:val="0"/>
          <w:numId w:val="1"/>
        </w:numPr>
        <w:tabs>
          <w:tab w:val="left" w:pos="800"/>
        </w:tabs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Применение знаний и умений в жизни.</w:t>
      </w:r>
    </w:p>
    <w:p w:rsidR="00D91EBF" w:rsidRPr="00D91EBF" w:rsidRDefault="00D91EBF" w:rsidP="00D91EBF">
      <w:pPr>
        <w:keepNext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EBF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D91EBF" w:rsidRPr="00D91EBF" w:rsidRDefault="00D91EBF" w:rsidP="00D91EBF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Программа нацеливает на более углубленное изучение возможностей русского языка точно и правильно передавать смысл устного или письменного высказывания в разных ситуациях общения. В связи с этим основное внимание на занятиях данного курса уделяется формированию системы коммуникативных умений и навыков, которые дают возможность овладеть секретами эффективного общения. Школьники учатся осознанному выбору и организации языковых средств для достижения коммуникативного совершенства речевого высказывания.</w:t>
      </w:r>
    </w:p>
    <w:p w:rsidR="00D91EBF" w:rsidRPr="00D91EBF" w:rsidRDefault="00D91EBF" w:rsidP="00D9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Особенностью данного курса является его нацеленность на совершенствование основных видов речевой деятельности в их единстве и взаимосвязи: на развитие способности осознанно воспринимать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собственные мысли, учитывая условия общения (умения говорить и писать).</w:t>
      </w:r>
    </w:p>
    <w:p w:rsidR="00D91EBF" w:rsidRPr="00D91EBF" w:rsidRDefault="00D91EBF" w:rsidP="00D9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 xml:space="preserve">Важное направление работы связано с развитием и совершенствованием навыков самоконтроля, потребности учащихся обращаться к разным видам лингвистических словарей и к разнообразной справочной литературе для определения языковой нормы, связанной с употреблением в речи того или иного языкового явления. Формы организации работы учащихся носят </w:t>
      </w:r>
      <w:proofErr w:type="spellStart"/>
      <w:r w:rsidRPr="00D91EBF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D91EBF">
        <w:rPr>
          <w:rFonts w:ascii="Times New Roman" w:eastAsia="Calibri" w:hAnsi="Times New Roman" w:cs="Times New Roman"/>
          <w:sz w:val="24"/>
          <w:szCs w:val="24"/>
        </w:rPr>
        <w:t xml:space="preserve"> характер, что обусловлено стремлением научить школьников эффективному речевому поведению, сформировать навыки речевого самоконтроля, подготовить к сдаче устной части ОГЭ.</w:t>
      </w:r>
    </w:p>
    <w:p w:rsidR="00D91EBF" w:rsidRPr="00D91EBF" w:rsidRDefault="00D91EBF" w:rsidP="00D9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Свободное и умелое использование средств языка в речи требует от человека не только хорошего знания лингвистических законов, владения основными коммуникативными умениями, но и соблюдения правил речевого поведения. Вот почему программа уделяем большое внимание развитию навыков использования правил русского речевого этикета.</w:t>
      </w:r>
    </w:p>
    <w:p w:rsidR="00D91EBF" w:rsidRPr="00D91EBF" w:rsidRDefault="00D91EBF" w:rsidP="00D91E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1EBF">
        <w:rPr>
          <w:rFonts w:ascii="Times New Roman" w:eastAsia="Calibri" w:hAnsi="Times New Roman" w:cs="Times New Roman"/>
          <w:sz w:val="24"/>
          <w:szCs w:val="24"/>
        </w:rPr>
        <w:t>Рабочая программа основного общего образования по курсу «Язык в речевом общении» имеет практическую направленность и реализуется в части, формируемой участниками образовательного процесса Учебного плана в объеме 70 часов (1 час в неделю в 8-9 классах).</w:t>
      </w:r>
    </w:p>
    <w:p w:rsidR="00D91EBF" w:rsidRPr="00D91EBF" w:rsidRDefault="00D91EBF" w:rsidP="00D91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Pr="00D91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национально-культурных ценностей русского на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рода; определяющей роли родного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в развитии интеллектуальных,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 и мораль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качеств личности; его значения в процессе полу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школьного Образования;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чевому самосовершенствованию;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достаточный объем словарного запаса и усво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енных грамматических средств для свободного выра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мыслей и чувств в процессе речевого общения: способность к самооценке на основе наблюдения за собственной речью.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всеми видами речевой деятельности: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разных источников, включая средства массовой инфор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мации, компакт-диски учебного назначения, ре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сурсы Интернета; умение свободно пользоваться словарями различных типов, справочной лите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ратурой;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и сравнивать речевые вы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сказывания с точки зрения их содержания, сти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листических особенностей и использованных языковых средств;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(индивидуальной и коллек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читанный текст с разной степенью свернутости;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монолога и диалога; соблюдение в практике речевого общения ос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орфоэпических, лексических, грамма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тических, стилистических норм современного русского литературного языка; соблюдение ос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правил орфографии и пунктуации в про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письменного общения;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дочеты, исправлять их; умение совершенство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 редактировать собственные тексты;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докладами;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применение приобретенных знаний, умений и навыков в повседневной жизни; способность исполь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коммуникативно-целесообразное взаимодейст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с окружающими людьми в процессе речевого об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личностного и межкультурного общения.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русского языка как национального языка рус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языка и культуры народа, о роли родного языка в жизни человека и общества;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места родного языка в системе гума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нитарных наук и его роли в образовании в целом;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 основ научных знаний о родном языке; понимание взаимосвязи его уровней и единиц;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базовых понятий лингвистики: линг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типы речи (повествование, описание, рассужде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ние); текст, типы текста; основные единицы языка, их признаки и особенности употребления в речи;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основными стилистическими ресурса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скими, лексическими, грамматическими, орфографи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ческими, пунктуационными), нормами речевого эти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распознавание и анализ основных единиц языка, грамматических категорий языка, уместное употреб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языковых единиц адекватно ситуации речевого общения;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различных видов анализа слова (фо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коммуникативно-эстетических воз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D91EBF" w:rsidRPr="00D91EBF" w:rsidRDefault="00D91EBF" w:rsidP="00D9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эстетической функции родного языка, способность оценивать эстетическую сторону речево</w:t>
      </w:r>
      <w:r w:rsidRPr="00D9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высказывания при анализе текстов художественной литературы.</w:t>
      </w:r>
    </w:p>
    <w:p w:rsidR="00D91EBF" w:rsidRPr="00D91EBF" w:rsidRDefault="00D91EBF" w:rsidP="00D91EB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EBF" w:rsidRPr="00D91EBF" w:rsidRDefault="00D91EBF" w:rsidP="00D91EBF">
      <w:pPr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D91EBF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8812"/>
      </w:tblGrid>
      <w:tr w:rsidR="00D91EBF" w:rsidRPr="00D91EBF" w:rsidTr="000C6CA2">
        <w:tc>
          <w:tcPr>
            <w:tcW w:w="532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12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 (35 часов)</w:t>
            </w:r>
          </w:p>
        </w:tc>
      </w:tr>
      <w:tr w:rsidR="00D91EBF" w:rsidRPr="00D91EBF" w:rsidTr="000C6CA2">
        <w:tc>
          <w:tcPr>
            <w:tcW w:w="532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как средство общения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Язык, его основные единицы.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Гипотезы происхождения языка. Вопрос об искусственных языках.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Преимущества языка сравнительно с неязыковыми средствами общения (жесты, сигналы, коды, символы и т.п.), способы общения животных.</w:t>
            </w:r>
          </w:p>
        </w:tc>
      </w:tr>
      <w:tr w:rsidR="00D91EBF" w:rsidRPr="00D91EBF" w:rsidTr="000C6CA2">
        <w:tc>
          <w:tcPr>
            <w:tcW w:w="532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общение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Речевое общение, единство двух его сторон (передача и восприятие смысла). Формы общения (устные и письменные).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речевого общения и ее основные компоненты: участники (адресант и адресат), обстоятельства речевого общения, личное и неличное, официальное и неофициальное, подготовленное и спонтанное общение. Владение нормами речевого поведения в типичных ситуациях общения.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речевого общения: наличие мотива и цели общения, предметы речи, участников общения, наличие у собеседников общих знаний о мире, социокультурных нормах и стереотипах речевого поведения. Успешность речевого общения как достижение прогнозируемого результата.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Причины коммуникативных неудач и пути их преодоления. Выбор речевой тактики и языковых средств, адекватных характеру речевой ситуации.</w:t>
            </w:r>
          </w:p>
        </w:tc>
      </w:tr>
      <w:tr w:rsidR="00D91EBF" w:rsidRPr="00D91EBF" w:rsidTr="000C6CA2">
        <w:tc>
          <w:tcPr>
            <w:tcW w:w="532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12" w:type="dxa"/>
          </w:tcPr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Речевой этикет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 как правила речевого общения. Культура поведения, культура речи и речевой этикет.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 и употребление этикетных формул обращения, приветствия, прощания, извинения, просьбы, благодарности, поздравления, приглашения и др.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Жесты и мимика; использование их в общении.</w:t>
            </w:r>
          </w:p>
        </w:tc>
      </w:tr>
      <w:tr w:rsidR="00D91EBF" w:rsidRPr="00D91EBF" w:rsidTr="000C6CA2">
        <w:tc>
          <w:tcPr>
            <w:tcW w:w="532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2" w:type="dxa"/>
          </w:tcPr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орфоэпии и интонации в устном общении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устной речи: использование средств звучащей речи (темп, тембр, громкость голоса, интонация), жестов и мимики; ориентация на собеседника, на слуховое и зрительное восприятие речи, возможность учитывать немедленную реакцию слушателя. Повторы, прерывистость речи – типичные свойства устного высказывания. Диалог и монолог как разновидности устной речи. Формы устных высказываний и использование их в разных ситуациях общения: устный рассказ, выступление перед аудиторией, сообщение, доклад, ответ (краткий и развернутый) на уроке; дружеская беседа, диспут, дискуссия и т.д. 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содержанию и языковому оформлению устного высказывания.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речевые правила общения посредством телефона, в том числе мобильного.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Роль орфоэпии в устном общении между людьми.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нормы современного литературного произношения: произношение безударных гласных звуков, некоторых согласных, сочетание согласных. Произношение некоторых грамматических форм. Особенности произношения иноязычных слов, а также русских имен, отчеств.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Ударение; его смыслоразличительная роль. Нормы словесного ударения в современном русском языке.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Отклонения от произносительных норм и их причины. Допустимые варианты произношения и ударения в современном русском литературном языке. Исторические изменения в произношении и ударении.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словари и справочники; работа с ними.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Интонация, ее основные элементы (логическое ударение, пауза, мелодика, темп и тон речи). Смыслоразличительная роль каждого элемента интонации. Этикетная функция интонации в речевом общении.</w:t>
            </w:r>
          </w:p>
          <w:p w:rsidR="00D91EBF" w:rsidRPr="00D91EBF" w:rsidRDefault="00D91EBF" w:rsidP="00D91EBF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интонации со смысловой, грамматической и пунктуационной сторонами речи. Интонация и орфография.</w:t>
            </w:r>
          </w:p>
        </w:tc>
      </w:tr>
    </w:tbl>
    <w:p w:rsidR="00D91EBF" w:rsidRPr="00D91EBF" w:rsidRDefault="00D91EBF" w:rsidP="00D91EB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EBF" w:rsidRPr="00D91EBF" w:rsidRDefault="00D91EBF" w:rsidP="00D91EB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D91EB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D91EBF" w:rsidRPr="00D91EBF" w:rsidRDefault="00D91EBF" w:rsidP="00D91EB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EB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tbl>
      <w:tblPr>
        <w:tblStyle w:val="1"/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8788"/>
      </w:tblGrid>
      <w:tr w:rsidR="00D91EBF" w:rsidRPr="00D91EBF" w:rsidTr="00667D68">
        <w:trPr>
          <w:trHeight w:val="274"/>
        </w:trPr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  <w:p w:rsidR="00CE10E1" w:rsidRPr="00D91EBF" w:rsidRDefault="00CE10E1" w:rsidP="00D91E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10E1" w:rsidRPr="00D91EBF" w:rsidTr="00AF4D29">
        <w:tc>
          <w:tcPr>
            <w:tcW w:w="9498" w:type="dxa"/>
            <w:gridSpan w:val="2"/>
          </w:tcPr>
          <w:p w:rsidR="00CE10E1" w:rsidRPr="00D91EBF" w:rsidRDefault="00CE10E1" w:rsidP="00CE10E1">
            <w:pPr>
              <w:ind w:left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как средство общения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Язык, его основные единицы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Преимущества языка сравнительно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неязыковыми средствами общения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CE10E1" w:rsidRPr="00D91EBF" w:rsidTr="005A109B">
        <w:tc>
          <w:tcPr>
            <w:tcW w:w="9498" w:type="dxa"/>
            <w:gridSpan w:val="2"/>
          </w:tcPr>
          <w:p w:rsidR="00CE10E1" w:rsidRPr="00D91EBF" w:rsidRDefault="00CE10E1" w:rsidP="00CE1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общение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речевого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щения и её основные компоненты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речевого общения. Успешность речевого общения как достиж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прогнозируемого результата</w:t>
            </w:r>
          </w:p>
        </w:tc>
      </w:tr>
      <w:tr w:rsidR="00CE10E1" w:rsidRPr="00D91EBF" w:rsidTr="007C65D4">
        <w:tc>
          <w:tcPr>
            <w:tcW w:w="9498" w:type="dxa"/>
            <w:gridSpan w:val="2"/>
          </w:tcPr>
          <w:p w:rsidR="00CE10E1" w:rsidRPr="00D91EBF" w:rsidRDefault="00CE10E1" w:rsidP="00CE10E1">
            <w:pPr>
              <w:ind w:left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Речевой этикет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Речевой этикет как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речевого общения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 и употребление этикетных формул обращения, приветствия, прощания, извинения, просьбы, благодарности, поздравления, приглашения и др</w:t>
            </w:r>
            <w:r w:rsidRPr="00D91EB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Жесты и мим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ика; использование их в общении</w:t>
            </w:r>
          </w:p>
        </w:tc>
      </w:tr>
      <w:tr w:rsidR="00CE10E1" w:rsidRPr="00D91EBF" w:rsidTr="0004512E">
        <w:tc>
          <w:tcPr>
            <w:tcW w:w="9498" w:type="dxa"/>
            <w:gridSpan w:val="2"/>
          </w:tcPr>
          <w:p w:rsidR="00CE10E1" w:rsidRPr="00D91EBF" w:rsidRDefault="00CE10E1" w:rsidP="00CE10E1">
            <w:pPr>
              <w:ind w:left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орфоэпии и интонации в устном общении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устной речи: использование средств звучащей речи (темп, тембр, громкость голо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са, интонация), жестов и мимики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собеседника, на слуховое и зрительное восприятие речи, возможность учитывать немедленную реакцию слуша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теля – особенности устной речи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Повторы, прерывистость речи - типичны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свойства устного высказывания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текста научно-популярного характера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текста научно-популярного характера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и монолог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разновидности устной речи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Формы устных высказываний и использование их в разных 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туациях общения: устный рассказ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ыступление перед аудиторией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Зачетная работа за 1 полугодие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Краткий и развернутый ответ на уроке, сообщение,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Дружеская беседа, диспут,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КИМ устной части ОГЭ 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практикум. 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 на морально-этическую тему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требования к содержанию и языковому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оформлению устного высказывания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речевые правила общения посредством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Роль орфоэпи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 устном общении между людьми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нормы современ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литературного произношения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произношения иноязычных слов,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русских имен и отчеств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Монологическое высказывание по картинке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Ударение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его смыслоразличительная роль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Нормы словесного ударе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в современном русском языке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Отклонения от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износительных норм и их причины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Условный диалог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Интонация, её основные элементы (логическое ударение, пауза, мелодика, темп и 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 речи). Интонация и орфография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Зачетная работа в форме устной части ОГЭ</w:t>
            </w:r>
          </w:p>
        </w:tc>
      </w:tr>
      <w:tr w:rsidR="00D91EBF" w:rsidRPr="00D91EBF" w:rsidTr="00667D68">
        <w:tc>
          <w:tcPr>
            <w:tcW w:w="710" w:type="dxa"/>
          </w:tcPr>
          <w:p w:rsidR="00D91EBF" w:rsidRPr="00D91EBF" w:rsidRDefault="00D91EBF" w:rsidP="00D91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8" w:type="dxa"/>
          </w:tcPr>
          <w:p w:rsidR="00D91EBF" w:rsidRPr="00D91EBF" w:rsidRDefault="00D91EBF" w:rsidP="00D91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CE10E1" w:rsidRDefault="00CE10E1" w:rsidP="00D91EB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EBF" w:rsidRPr="00D91EBF" w:rsidRDefault="000C6CA2" w:rsidP="00D91EBF">
      <w:pPr>
        <w:spacing w:after="20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A4F03" w:rsidRDefault="00AA4F03"/>
    <w:sectPr w:rsidR="00AA4F03" w:rsidSect="00CC7D5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3D" w:rsidRDefault="007C2A3D">
      <w:pPr>
        <w:spacing w:after="0" w:line="240" w:lineRule="auto"/>
      </w:pPr>
      <w:r>
        <w:separator/>
      </w:r>
    </w:p>
  </w:endnote>
  <w:endnote w:type="continuationSeparator" w:id="0">
    <w:p w:rsidR="007C2A3D" w:rsidRDefault="007C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382838"/>
      <w:docPartObj>
        <w:docPartGallery w:val="Page Numbers (Bottom of Page)"/>
        <w:docPartUnique/>
      </w:docPartObj>
    </w:sdtPr>
    <w:sdtEndPr/>
    <w:sdtContent>
      <w:p w:rsidR="000C3C34" w:rsidRDefault="00CE10E1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61">
          <w:rPr>
            <w:noProof/>
          </w:rPr>
          <w:t>6</w:t>
        </w:r>
        <w:r>
          <w:fldChar w:fldCharType="end"/>
        </w:r>
      </w:p>
    </w:sdtContent>
  </w:sdt>
  <w:p w:rsidR="000C3C34" w:rsidRDefault="007C2A3D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3D" w:rsidRDefault="007C2A3D">
      <w:pPr>
        <w:spacing w:after="0" w:line="240" w:lineRule="auto"/>
      </w:pPr>
      <w:r>
        <w:separator/>
      </w:r>
    </w:p>
  </w:footnote>
  <w:footnote w:type="continuationSeparator" w:id="0">
    <w:p w:rsidR="007C2A3D" w:rsidRDefault="007C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E87"/>
    <w:multiLevelType w:val="hybridMultilevel"/>
    <w:tmpl w:val="0CEC3924"/>
    <w:lvl w:ilvl="0" w:tplc="A5B464BE">
      <w:start w:val="2"/>
      <w:numFmt w:val="decimal"/>
      <w:lvlText w:val="%1."/>
      <w:lvlJc w:val="left"/>
    </w:lvl>
    <w:lvl w:ilvl="1" w:tplc="593AA14A">
      <w:numFmt w:val="decimal"/>
      <w:lvlText w:val=""/>
      <w:lvlJc w:val="left"/>
    </w:lvl>
    <w:lvl w:ilvl="2" w:tplc="3E7EE590">
      <w:numFmt w:val="decimal"/>
      <w:lvlText w:val=""/>
      <w:lvlJc w:val="left"/>
    </w:lvl>
    <w:lvl w:ilvl="3" w:tplc="63843182">
      <w:numFmt w:val="decimal"/>
      <w:lvlText w:val=""/>
      <w:lvlJc w:val="left"/>
    </w:lvl>
    <w:lvl w:ilvl="4" w:tplc="90C2078C">
      <w:numFmt w:val="decimal"/>
      <w:lvlText w:val=""/>
      <w:lvlJc w:val="left"/>
    </w:lvl>
    <w:lvl w:ilvl="5" w:tplc="C50E362A">
      <w:numFmt w:val="decimal"/>
      <w:lvlText w:val=""/>
      <w:lvlJc w:val="left"/>
    </w:lvl>
    <w:lvl w:ilvl="6" w:tplc="6BB44D2A">
      <w:numFmt w:val="decimal"/>
      <w:lvlText w:val=""/>
      <w:lvlJc w:val="left"/>
    </w:lvl>
    <w:lvl w:ilvl="7" w:tplc="BF8863C8">
      <w:numFmt w:val="decimal"/>
      <w:lvlText w:val=""/>
      <w:lvlJc w:val="left"/>
    </w:lvl>
    <w:lvl w:ilvl="8" w:tplc="7E865062">
      <w:numFmt w:val="decimal"/>
      <w:lvlText w:val=""/>
      <w:lvlJc w:val="left"/>
    </w:lvl>
  </w:abstractNum>
  <w:abstractNum w:abstractNumId="1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D48AE"/>
    <w:multiLevelType w:val="hybridMultilevel"/>
    <w:tmpl w:val="05947DA2"/>
    <w:lvl w:ilvl="0" w:tplc="F72E5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25"/>
    <w:rsid w:val="000C6CA2"/>
    <w:rsid w:val="007B537C"/>
    <w:rsid w:val="007C2A3D"/>
    <w:rsid w:val="007C6425"/>
    <w:rsid w:val="00AA4F03"/>
    <w:rsid w:val="00CE10E1"/>
    <w:rsid w:val="00D31961"/>
    <w:rsid w:val="00D91EBF"/>
    <w:rsid w:val="00EB695A"/>
    <w:rsid w:val="00E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AE78D-14FB-4CC2-BAAA-CBFF4AA8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D9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D91EBF"/>
  </w:style>
  <w:style w:type="table" w:styleId="a3">
    <w:name w:val="Table Grid"/>
    <w:basedOn w:val="a1"/>
    <w:uiPriority w:val="39"/>
    <w:rsid w:val="00D9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1"/>
    <w:uiPriority w:val="99"/>
    <w:semiHidden/>
    <w:unhideWhenUsed/>
    <w:rsid w:val="00D9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D91EBF"/>
  </w:style>
  <w:style w:type="paragraph" w:styleId="a6">
    <w:name w:val="Balloon Text"/>
    <w:basedOn w:val="a"/>
    <w:link w:val="a7"/>
    <w:uiPriority w:val="99"/>
    <w:semiHidden/>
    <w:unhideWhenUsed/>
    <w:rsid w:val="00CE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2018-09-18T11:47:00Z</cp:lastPrinted>
  <dcterms:created xsi:type="dcterms:W3CDTF">2018-09-18T11:28:00Z</dcterms:created>
  <dcterms:modified xsi:type="dcterms:W3CDTF">2019-09-02T06:43:00Z</dcterms:modified>
</cp:coreProperties>
</file>