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7E" w:rsidRDefault="00DB127C" w:rsidP="00DB127C">
      <w:pPr>
        <w:framePr w:w="9001" w:h="13231" w:hSpace="10080" w:wrap="notBeside" w:vAnchor="text" w:hAnchor="page" w:x="2266" w:y="-6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DB127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3640" cy="9401175"/>
            <wp:effectExtent l="0" t="0" r="0" b="0"/>
            <wp:docPr id="2" name="Рисунок 2" descr="C:\Users\Пользователь\Desktop\ПЛГ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Г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836" cy="941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0852" w:rsidRDefault="003A0852" w:rsidP="003A0852">
      <w:pPr>
        <w:pStyle w:val="a3"/>
        <w:spacing w:before="0" w:after="0"/>
        <w:rPr>
          <w:b/>
          <w:sz w:val="28"/>
          <w:szCs w:val="28"/>
        </w:rPr>
      </w:pPr>
    </w:p>
    <w:p w:rsidR="003A0852" w:rsidRDefault="003A0852" w:rsidP="003A0852">
      <w:pPr>
        <w:pStyle w:val="a3"/>
        <w:spacing w:before="0" w:after="0"/>
        <w:rPr>
          <w:b/>
          <w:sz w:val="28"/>
          <w:szCs w:val="28"/>
        </w:rPr>
      </w:pPr>
    </w:p>
    <w:p w:rsidR="003A0852" w:rsidRDefault="003A0852" w:rsidP="003A0852">
      <w:pPr>
        <w:pStyle w:val="a3"/>
        <w:spacing w:before="0" w:after="0"/>
        <w:rPr>
          <w:b/>
          <w:sz w:val="28"/>
          <w:szCs w:val="28"/>
        </w:rPr>
      </w:pPr>
    </w:p>
    <w:p w:rsidR="003A0852" w:rsidRDefault="003A0852" w:rsidP="003A0852">
      <w:pPr>
        <w:pStyle w:val="a3"/>
        <w:spacing w:before="0" w:after="0"/>
        <w:rPr>
          <w:b/>
          <w:sz w:val="28"/>
          <w:szCs w:val="28"/>
        </w:rPr>
      </w:pPr>
    </w:p>
    <w:p w:rsidR="00475D40" w:rsidRPr="00057EA8" w:rsidRDefault="00475D40" w:rsidP="003A0852">
      <w:pPr>
        <w:pStyle w:val="a3"/>
        <w:spacing w:before="0" w:after="0"/>
        <w:jc w:val="center"/>
        <w:rPr>
          <w:b/>
          <w:sz w:val="28"/>
          <w:szCs w:val="28"/>
        </w:rPr>
      </w:pPr>
      <w:r w:rsidRPr="00057EA8">
        <w:rPr>
          <w:b/>
          <w:sz w:val="28"/>
          <w:szCs w:val="28"/>
        </w:rPr>
        <w:t>Планируемые результаты</w:t>
      </w:r>
      <w:r w:rsidR="003A0852">
        <w:rPr>
          <w:b/>
          <w:sz w:val="28"/>
          <w:szCs w:val="28"/>
        </w:rPr>
        <w:t xml:space="preserve"> </w:t>
      </w:r>
      <w:r w:rsidR="001472A4" w:rsidRPr="00057EA8">
        <w:rPr>
          <w:b/>
          <w:sz w:val="28"/>
          <w:szCs w:val="28"/>
        </w:rPr>
        <w:t xml:space="preserve">освоения </w:t>
      </w:r>
      <w:r w:rsidR="001E37C9" w:rsidRPr="00057EA8">
        <w:rPr>
          <w:b/>
          <w:sz w:val="28"/>
          <w:szCs w:val="28"/>
        </w:rPr>
        <w:t>учебного предмета</w:t>
      </w:r>
    </w:p>
    <w:p w:rsidR="00475D40" w:rsidRPr="00475D40" w:rsidRDefault="00475D40" w:rsidP="00475D40">
      <w:pPr>
        <w:pStyle w:val="a3"/>
        <w:spacing w:before="0" w:after="0"/>
        <w:jc w:val="center"/>
        <w:rPr>
          <w:b/>
          <w:sz w:val="24"/>
          <w:szCs w:val="24"/>
        </w:rPr>
      </w:pPr>
    </w:p>
    <w:p w:rsid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D40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</w:t>
      </w:r>
      <w:r>
        <w:rPr>
          <w:rFonts w:ascii="Times New Roman" w:hAnsi="Times New Roman" w:cs="Times New Roman"/>
          <w:b/>
          <w:sz w:val="24"/>
          <w:szCs w:val="24"/>
        </w:rPr>
        <w:t>мы основного общего образования</w:t>
      </w:r>
    </w:p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221"/>
      <w:r w:rsidRPr="00475D40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222"/>
      <w:bookmarkEnd w:id="1"/>
      <w:r w:rsidRPr="00475D40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1223"/>
      <w:bookmarkEnd w:id="2"/>
      <w:r w:rsidRPr="00475D40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1224"/>
      <w:bookmarkEnd w:id="3"/>
      <w:r w:rsidRPr="00475D40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225"/>
      <w:bookmarkEnd w:id="4"/>
      <w:r w:rsidRPr="00475D40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bookmarkEnd w:id="5"/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D40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75D40" w:rsidRPr="00475D40" w:rsidRDefault="00475D40" w:rsidP="00475D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5D40" w:rsidRPr="00AC0FB2" w:rsidRDefault="00475D40" w:rsidP="00475D40">
      <w:pPr>
        <w:pStyle w:val="dash041e005f0431005f044b005f0447005f043d005f044b005f0439"/>
        <w:ind w:firstLine="426"/>
        <w:jc w:val="both"/>
        <w:rPr>
          <w:b/>
          <w:bCs/>
          <w:iCs/>
        </w:rPr>
      </w:pPr>
      <w:r w:rsidRPr="00AC0FB2">
        <w:rPr>
          <w:b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lastRenderedPageBreak/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rPr>
          <w:b/>
          <w:bCs/>
        </w:rPr>
        <w:t>Метапредметные результаты освоения основной образовательной программы основного общего образования</w:t>
      </w:r>
      <w:r w:rsidRPr="00AC0FB2">
        <w:t>: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2) 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4) умение оценивать правильность выполнения учебной задачи, собственные возможности её решения;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8) смысловое чтение;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9) умение организовывать 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речью; </w:t>
      </w:r>
    </w:p>
    <w:p w:rsidR="00475D40" w:rsidRPr="00AC0FB2" w:rsidRDefault="00475D40" w:rsidP="00475D40">
      <w:pPr>
        <w:pStyle w:val="dash041e005f0431005f044b005f0447005f043d005f044b005f0439"/>
        <w:ind w:firstLine="426"/>
        <w:jc w:val="both"/>
      </w:pPr>
      <w:r w:rsidRPr="00AC0FB2">
        <w:lastRenderedPageBreak/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475D40" w:rsidRPr="00637E38" w:rsidRDefault="00475D40" w:rsidP="00475D40">
      <w:pPr>
        <w:pStyle w:val="dash041e005f0431005f044b005f0447005f043d005f044b005f0439"/>
        <w:ind w:firstLine="426"/>
        <w:jc w:val="both"/>
        <w:rPr>
          <w:rStyle w:val="dash041e005f0431005f044b005f0447005f043d005f044b005f0439005f005fchar1char1"/>
        </w:rPr>
      </w:pPr>
      <w:r w:rsidRPr="00AC0FB2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75D40" w:rsidRPr="00763A4F" w:rsidRDefault="00057EA8" w:rsidP="00475D40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b/>
          <w:sz w:val="28"/>
          <w:szCs w:val="28"/>
        </w:rPr>
        <w:t>Содержание учебного предмета</w:t>
      </w:r>
    </w:p>
    <w:p w:rsidR="00475D40" w:rsidRPr="00001831" w:rsidRDefault="00475D40" w:rsidP="00001831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83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Введение. </w:t>
      </w:r>
    </w:p>
    <w:p w:rsidR="00763A4F" w:rsidRPr="00710903" w:rsidRDefault="00475D40" w:rsidP="00266D46">
      <w:pPr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A4F">
        <w:rPr>
          <w:rFonts w:ascii="Times New Roman" w:hAnsi="Times New Roman" w:cs="Times New Roman"/>
          <w:sz w:val="24"/>
          <w:szCs w:val="24"/>
        </w:rPr>
        <w:t>Влияние чтения на человека.</w:t>
      </w:r>
      <w:r w:rsidR="00803FB2">
        <w:rPr>
          <w:rFonts w:ascii="Times New Roman" w:eastAsia="Calibri" w:hAnsi="Times New Roman" w:cs="Times New Roman"/>
          <w:sz w:val="24"/>
          <w:szCs w:val="24"/>
        </w:rPr>
        <w:t xml:space="preserve">Автор и герой в художественном произведении. </w:t>
      </w:r>
      <w:r w:rsidR="005705CC" w:rsidRPr="00763A4F">
        <w:rPr>
          <w:rFonts w:ascii="Times New Roman" w:hAnsi="Times New Roman" w:cs="Times New Roman"/>
          <w:color w:val="000000"/>
          <w:sz w:val="24"/>
          <w:szCs w:val="24"/>
        </w:rPr>
        <w:t>Взаимосвязь характеров и обстоятельст</w:t>
      </w:r>
      <w:r w:rsidR="00266D46">
        <w:rPr>
          <w:rFonts w:ascii="Times New Roman" w:hAnsi="Times New Roman" w:cs="Times New Roman"/>
          <w:color w:val="000000"/>
          <w:sz w:val="24"/>
          <w:szCs w:val="24"/>
        </w:rPr>
        <w:t>в в художественном произведении</w:t>
      </w:r>
      <w:r w:rsidR="001F0A98" w:rsidRPr="00763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803FB2" w:rsidRPr="003B1657">
        <w:rPr>
          <w:rFonts w:ascii="Times New Roman" w:eastAsia="Calibri" w:hAnsi="Times New Roman" w:cs="Times New Roman"/>
          <w:bCs/>
          <w:sz w:val="24"/>
          <w:szCs w:val="24"/>
        </w:rPr>
        <w:t>Историзм творчества классиков русской литературы</w:t>
      </w:r>
      <w:r w:rsidR="00266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803FB2" w:rsidRPr="00897494">
        <w:rPr>
          <w:rFonts w:ascii="Times New Roman" w:hAnsi="Times New Roman" w:cs="Times New Roman"/>
          <w:sz w:val="24"/>
          <w:szCs w:val="24"/>
        </w:rPr>
        <w:t>Литература как искусство слова.</w:t>
      </w:r>
    </w:p>
    <w:p w:rsidR="002F2B76" w:rsidRPr="002F2B76" w:rsidRDefault="002F2B76" w:rsidP="00803FB2">
      <w:pPr>
        <w:shd w:val="clear" w:color="auto" w:fill="FFFFFF"/>
        <w:ind w:right="24"/>
        <w:jc w:val="both"/>
        <w:rPr>
          <w:u w:val="single"/>
        </w:rPr>
      </w:pPr>
      <w:r w:rsidRPr="002F2B76">
        <w:rPr>
          <w:rFonts w:ascii="Times New Roman" w:hAnsi="Times New Roman" w:cs="Times New Roman"/>
          <w:b/>
          <w:sz w:val="24"/>
          <w:szCs w:val="24"/>
          <w:u w:val="single"/>
        </w:rPr>
        <w:t>Из русской литературы 18 века</w:t>
      </w:r>
    </w:p>
    <w:p w:rsidR="00763A4F" w:rsidRDefault="002F2B76" w:rsidP="00803FB2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Басни. А.Д.Кантемир «Верблюд и лисица»; А.Сумароков «Заяц и лягушки»</w:t>
      </w:r>
    </w:p>
    <w:p w:rsidR="002F2B76" w:rsidRDefault="002F2B76" w:rsidP="005E6609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стихотворения Г.Р.Державина «Лебедь»</w:t>
      </w:r>
    </w:p>
    <w:p w:rsidR="002F2B76" w:rsidRDefault="002F2B76" w:rsidP="005E6609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25A">
        <w:rPr>
          <w:rFonts w:ascii="Times New Roman" w:hAnsi="Times New Roman" w:cs="Times New Roman"/>
          <w:bCs/>
          <w:iCs/>
          <w:sz w:val="24"/>
          <w:szCs w:val="24"/>
        </w:rPr>
        <w:t>М.В.Ломоносов</w:t>
      </w:r>
      <w:r w:rsidRPr="000E425A">
        <w:rPr>
          <w:rFonts w:ascii="Times New Roman" w:hAnsi="Times New Roman" w:cs="Times New Roman"/>
          <w:iCs/>
          <w:sz w:val="24"/>
          <w:szCs w:val="24"/>
        </w:rPr>
        <w:t>«Стихи, сочиненные на дороге в Петергоф…» (1761),</w:t>
      </w:r>
    </w:p>
    <w:p w:rsidR="002F2B76" w:rsidRDefault="002F2B76" w:rsidP="005E6609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Г.Р.Державин «Фелица». Человек и история.</w:t>
      </w:r>
    </w:p>
    <w:p w:rsidR="002F2B76" w:rsidRDefault="002F2B76" w:rsidP="005E6609">
      <w:pPr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494">
        <w:rPr>
          <w:rFonts w:ascii="Times New Roman" w:hAnsi="Times New Roman" w:cs="Times New Roman"/>
          <w:bCs/>
          <w:iCs/>
          <w:sz w:val="24"/>
          <w:szCs w:val="24"/>
        </w:rPr>
        <w:t xml:space="preserve">Г.Р.Державин </w:t>
      </w:r>
      <w:r w:rsidRPr="00897494">
        <w:rPr>
          <w:rFonts w:ascii="Times New Roman" w:hAnsi="Times New Roman" w:cs="Times New Roman"/>
          <w:iCs/>
          <w:sz w:val="24"/>
          <w:szCs w:val="24"/>
        </w:rPr>
        <w:t>«Осень во время осады Очакова»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84811" w:rsidRDefault="002F2B76" w:rsidP="001E6B0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B76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2F2B76">
        <w:rPr>
          <w:rFonts w:ascii="Times New Roman" w:eastAsia="Times New Roman" w:hAnsi="Times New Roman" w:cs="Times New Roman"/>
          <w:sz w:val="24"/>
          <w:szCs w:val="24"/>
        </w:rPr>
        <w:t>Басня, иносказание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763A4F">
        <w:rPr>
          <w:rFonts w:ascii="Times New Roman" w:hAnsi="Times New Roman" w:cs="Times New Roman"/>
          <w:sz w:val="24"/>
          <w:szCs w:val="24"/>
        </w:rPr>
        <w:t>Рифма, ритм. Строфа.</w:t>
      </w:r>
      <w:r>
        <w:rPr>
          <w:rFonts w:ascii="Times New Roman" w:hAnsi="Times New Roman" w:cs="Times New Roman"/>
          <w:sz w:val="24"/>
          <w:szCs w:val="24"/>
        </w:rPr>
        <w:t xml:space="preserve"> Анализ стихотворения.</w:t>
      </w:r>
    </w:p>
    <w:p w:rsidR="002F2B76" w:rsidRPr="002F2B76" w:rsidRDefault="002F2B76" w:rsidP="002F2B76">
      <w:pPr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F2B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Из русской литературы 19 века</w:t>
      </w:r>
    </w:p>
    <w:p w:rsidR="002F2B76" w:rsidRDefault="002F2B76" w:rsidP="001E6B0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5052">
        <w:rPr>
          <w:rFonts w:ascii="Times New Roman" w:eastAsia="Calibri" w:hAnsi="Times New Roman" w:cs="Times New Roman"/>
          <w:bCs/>
          <w:sz w:val="24"/>
          <w:szCs w:val="24"/>
        </w:rPr>
        <w:t>Нравственные проблемы повести Н.В.Гоголя «Страшная месть»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F2B76" w:rsidRDefault="002F2B76" w:rsidP="0028481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И.С.Тургенев. «Хорь и Калиныч»: две судьбы, два характера</w:t>
      </w:r>
      <w:r w:rsidR="00B3419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41A70" w:rsidRDefault="00B34192" w:rsidP="0028481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1A70">
        <w:rPr>
          <w:rFonts w:ascii="Times New Roman" w:eastAsia="Calibri" w:hAnsi="Times New Roman" w:cs="Times New Roman"/>
          <w:bCs/>
          <w:sz w:val="24"/>
          <w:szCs w:val="24"/>
        </w:rPr>
        <w:t>А.С.Пушкин «Повести Белкина»:</w:t>
      </w:r>
      <w:r w:rsidRPr="00F535DA">
        <w:rPr>
          <w:rFonts w:ascii="Times New Roman" w:eastAsia="Calibri" w:hAnsi="Times New Roman" w:cs="Times New Roman"/>
          <w:bCs/>
          <w:sz w:val="24"/>
          <w:szCs w:val="24"/>
        </w:rPr>
        <w:t>Сюжет и герои повести</w:t>
      </w:r>
      <w:r w:rsidRPr="000E425A">
        <w:rPr>
          <w:rFonts w:ascii="Times New Roman" w:eastAsia="Calibri" w:hAnsi="Times New Roman" w:cs="Times New Roman"/>
          <w:bCs/>
          <w:sz w:val="24"/>
          <w:szCs w:val="24"/>
        </w:rPr>
        <w:t>«Выстрел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41A70">
        <w:rPr>
          <w:rFonts w:ascii="Times New Roman" w:eastAsia="Calibri" w:hAnsi="Times New Roman" w:cs="Times New Roman"/>
          <w:bCs/>
          <w:sz w:val="24"/>
          <w:szCs w:val="24"/>
        </w:rPr>
        <w:t xml:space="preserve">Поэма </w:t>
      </w:r>
      <w:r w:rsidRPr="003B1657">
        <w:rPr>
          <w:rFonts w:ascii="Times New Roman" w:eastAsia="Calibri" w:hAnsi="Times New Roman" w:cs="Times New Roman"/>
          <w:bCs/>
          <w:sz w:val="24"/>
          <w:szCs w:val="24"/>
        </w:rPr>
        <w:t>«Полтава», историческая тема в поэме</w:t>
      </w:r>
      <w:r w:rsidRPr="000E425A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B34192" w:rsidRPr="00A41A70" w:rsidRDefault="00B34192" w:rsidP="0028481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119D">
        <w:rPr>
          <w:rFonts w:ascii="Times New Roman" w:hAnsi="Times New Roman" w:cs="Times New Roman"/>
          <w:bCs/>
          <w:iCs/>
          <w:sz w:val="24"/>
          <w:szCs w:val="24"/>
        </w:rPr>
        <w:t>В.А. Жуковский «Лесной царь»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8119D">
        <w:rPr>
          <w:rFonts w:ascii="Times New Roman" w:hAnsi="Times New Roman" w:cs="Times New Roman"/>
          <w:sz w:val="24"/>
          <w:szCs w:val="24"/>
        </w:rPr>
        <w:t>Жанр баллады в творчестве Жуковского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192" w:rsidRDefault="001E6B0B" w:rsidP="0028481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Поэзия конца</w:t>
      </w:r>
      <w:r w:rsidR="00B34192" w:rsidRPr="00B34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19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начала 20 веков</w:t>
      </w:r>
    </w:p>
    <w:p w:rsidR="00B34192" w:rsidRDefault="00B34192" w:rsidP="001E6B0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И.С.Никитин «Утро», «Пахарь». </w:t>
      </w:r>
      <w:r w:rsidRPr="00F535DA">
        <w:rPr>
          <w:rFonts w:ascii="Times New Roman" w:hAnsi="Times New Roman" w:cs="Times New Roman"/>
          <w:sz w:val="24"/>
          <w:szCs w:val="24"/>
        </w:rPr>
        <w:t>Анализ стихотворений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192" w:rsidRDefault="00B34192" w:rsidP="0028481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Н.А.Некрасов «Влас». Тема раскаяния в произведении.</w:t>
      </w:r>
    </w:p>
    <w:p w:rsidR="00B34192" w:rsidRDefault="00B34192" w:rsidP="0028481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5DA">
        <w:rPr>
          <w:rFonts w:ascii="Times New Roman" w:hAnsi="Times New Roman" w:cs="Times New Roman"/>
          <w:sz w:val="24"/>
          <w:szCs w:val="24"/>
        </w:rPr>
        <w:t>Майков «Гроза», Я.П.Полонски</w:t>
      </w:r>
      <w:r w:rsidR="00A41A70">
        <w:rPr>
          <w:rFonts w:ascii="Times New Roman" w:hAnsi="Times New Roman" w:cs="Times New Roman"/>
          <w:sz w:val="24"/>
          <w:szCs w:val="24"/>
        </w:rPr>
        <w:t>й «Дорога».</w:t>
      </w:r>
    </w:p>
    <w:p w:rsidR="00284811" w:rsidRDefault="00B34192" w:rsidP="00B34192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А.Н.Майков «Вчера – в самый миг</w:t>
      </w:r>
      <w:r w:rsidR="00A41A70">
        <w:rPr>
          <w:rFonts w:ascii="Times New Roman" w:hAnsi="Times New Roman" w:cs="Times New Roman"/>
          <w:sz w:val="24"/>
          <w:szCs w:val="24"/>
        </w:rPr>
        <w:t xml:space="preserve"> разлуки»</w:t>
      </w:r>
    </w:p>
    <w:p w:rsidR="00B34192" w:rsidRDefault="00B34192" w:rsidP="00B34192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C4D76">
        <w:rPr>
          <w:rFonts w:ascii="Times New Roman" w:hAnsi="Times New Roman" w:cs="Times New Roman"/>
          <w:sz w:val="24"/>
          <w:szCs w:val="24"/>
        </w:rPr>
        <w:t>Образ Родины в лирике М.Волошина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192" w:rsidRDefault="00B34192" w:rsidP="001E6B0B">
      <w:pPr>
        <w:suppressAutoHyphens/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B76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A41A70" w:rsidRPr="00A41A70">
        <w:rPr>
          <w:rFonts w:ascii="Times New Roman" w:eastAsia="Times New Roman" w:hAnsi="Times New Roman" w:cs="Times New Roman"/>
          <w:sz w:val="24"/>
          <w:szCs w:val="24"/>
        </w:rPr>
        <w:t>анализ стихотворений</w:t>
      </w:r>
      <w:r w:rsidR="00A41A7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41A7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E6B0B" w:rsidRPr="001E6B0B">
        <w:rPr>
          <w:rFonts w:ascii="Times New Roman" w:eastAsia="Times New Roman" w:hAnsi="Times New Roman" w:cs="Times New Roman"/>
          <w:sz w:val="24"/>
          <w:szCs w:val="24"/>
        </w:rPr>
        <w:t>ифма, ритм, тропы.Двусложные и трехсложные размеры стиха</w:t>
      </w:r>
      <w:r w:rsidR="001E6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B0B" w:rsidRPr="001E6B0B" w:rsidRDefault="001E6B0B" w:rsidP="001E6B0B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6B0B">
        <w:rPr>
          <w:rFonts w:ascii="Times New Roman" w:hAnsi="Times New Roman" w:cs="Times New Roman"/>
          <w:b/>
          <w:sz w:val="24"/>
          <w:szCs w:val="24"/>
          <w:u w:val="single"/>
        </w:rPr>
        <w:t>Проза конца 19 –начала 20 веков</w:t>
      </w:r>
      <w:r w:rsidRPr="001E6B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E6B0B" w:rsidRDefault="001E6B0B" w:rsidP="001E6B0B">
      <w:pPr>
        <w:suppressAutoHyphens/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М.Горь</w:t>
      </w:r>
      <w:r w:rsidR="00A41A70">
        <w:rPr>
          <w:rFonts w:ascii="Times New Roman" w:hAnsi="Times New Roman" w:cs="Times New Roman"/>
          <w:sz w:val="24"/>
          <w:szCs w:val="24"/>
        </w:rPr>
        <w:t>кий. «Сказки об Италии».</w:t>
      </w:r>
      <w:r>
        <w:rPr>
          <w:rFonts w:ascii="Times New Roman" w:hAnsi="Times New Roman" w:cs="Times New Roman"/>
          <w:sz w:val="24"/>
          <w:szCs w:val="24"/>
        </w:rPr>
        <w:t xml:space="preserve"> «Подвиг матери»</w:t>
      </w:r>
      <w:r w:rsidR="00A41A70">
        <w:rPr>
          <w:rFonts w:ascii="Times New Roman" w:hAnsi="Times New Roman" w:cs="Times New Roman"/>
          <w:sz w:val="24"/>
          <w:szCs w:val="24"/>
        </w:rPr>
        <w:t>, образ матери в рассказе.</w:t>
      </w:r>
    </w:p>
    <w:p w:rsidR="001E6B0B" w:rsidRDefault="00A41A70" w:rsidP="00B34192">
      <w:pPr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Л.Андреев</w:t>
      </w:r>
      <w:r w:rsidR="001E6B0B">
        <w:rPr>
          <w:rFonts w:ascii="Times New Roman" w:eastAsia="Calibri" w:hAnsi="Times New Roman" w:cs="Times New Roman"/>
          <w:bCs/>
          <w:sz w:val="24"/>
          <w:szCs w:val="24"/>
        </w:rPr>
        <w:t xml:space="preserve"> «Петька на даче»</w:t>
      </w:r>
      <w:r>
        <w:rPr>
          <w:rFonts w:ascii="Times New Roman" w:eastAsia="Calibri" w:hAnsi="Times New Roman" w:cs="Times New Roman"/>
          <w:bCs/>
          <w:sz w:val="24"/>
          <w:szCs w:val="24"/>
        </w:rPr>
        <w:t>, два мира в рассказе</w:t>
      </w:r>
    </w:p>
    <w:p w:rsidR="001E6B0B" w:rsidRPr="001E6B0B" w:rsidRDefault="001E6B0B" w:rsidP="00B34192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Куприн «Изумруд», проблема взаимоотношений человека и животного в рассказе.</w:t>
      </w:r>
    </w:p>
    <w:p w:rsidR="001E6B0B" w:rsidRDefault="001E6B0B" w:rsidP="00B34192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М.Горький «Старуха Изергиль». Сюжет и герои повести.</w:t>
      </w:r>
    </w:p>
    <w:p w:rsidR="001E6B0B" w:rsidRDefault="001E6B0B" w:rsidP="001E6B0B">
      <w:pPr>
        <w:suppressAutoHyphens/>
        <w:autoSpaceDE w:val="0"/>
        <w:autoSpaceDN w:val="0"/>
        <w:adjustRightInd w:val="0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F2B76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E6B0B">
        <w:rPr>
          <w:rFonts w:ascii="Times New Roman" w:eastAsia="Times New Roman" w:hAnsi="Times New Roman" w:cs="Times New Roman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художественный образ, герой.</w:t>
      </w:r>
    </w:p>
    <w:p w:rsidR="001E6B0B" w:rsidRDefault="001E6B0B" w:rsidP="001E6B0B">
      <w:pPr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E6B0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Проза о Великой Отечественной войне.</w:t>
      </w:r>
    </w:p>
    <w:p w:rsidR="001E6B0B" w:rsidRDefault="001E6B0B" w:rsidP="00A41A70">
      <w:pPr>
        <w:suppressAutoHyphens/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В.Богомолов «Иван». Судьба подростков в годы войны</w:t>
      </w:r>
    </w:p>
    <w:p w:rsidR="00A41A70" w:rsidRDefault="00A41A70" w:rsidP="001E6B0B">
      <w:pPr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С.Алексеев. Рассказы о войне. Подвиг солдат и простых людей в годы войны</w:t>
      </w:r>
    </w:p>
    <w:p w:rsidR="00A41A70" w:rsidRDefault="00A41A70" w:rsidP="001E6B0B">
      <w:pPr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F4D18">
        <w:rPr>
          <w:rFonts w:ascii="Times New Roman" w:eastAsia="Calibri" w:hAnsi="Times New Roman" w:cs="Times New Roman"/>
          <w:bCs/>
          <w:sz w:val="24"/>
          <w:szCs w:val="24"/>
        </w:rPr>
        <w:t>В.Л.Кондратьев «Сашка».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 на войне. Проблема нравственного выбора</w:t>
      </w:r>
    </w:p>
    <w:p w:rsidR="00A41A70" w:rsidRDefault="00A41A70" w:rsidP="001E6B0B">
      <w:pPr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В.В.Быков «Обелиск», тема исторической памяти в повести.</w:t>
      </w:r>
    </w:p>
    <w:p w:rsidR="001E6B0B" w:rsidRDefault="00803FB2" w:rsidP="00A41A70">
      <w:pPr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Б.Васильев</w:t>
      </w:r>
      <w:r w:rsidR="00A41A70">
        <w:rPr>
          <w:rFonts w:ascii="Times New Roman" w:eastAsia="Calibri" w:hAnsi="Times New Roman" w:cs="Times New Roman"/>
          <w:bCs/>
          <w:sz w:val="24"/>
          <w:szCs w:val="24"/>
        </w:rPr>
        <w:t xml:space="preserve"> «А зори здесь тихие…»</w:t>
      </w:r>
      <w:r>
        <w:rPr>
          <w:rFonts w:ascii="Times New Roman" w:eastAsia="Calibri" w:hAnsi="Times New Roman" w:cs="Times New Roman"/>
          <w:bCs/>
          <w:sz w:val="24"/>
          <w:szCs w:val="24"/>
        </w:rPr>
        <w:t>, женщина на войне.</w:t>
      </w:r>
    </w:p>
    <w:p w:rsidR="00A41A70" w:rsidRDefault="00A41A70" w:rsidP="00A41A70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A70">
        <w:rPr>
          <w:rFonts w:ascii="Times New Roman" w:hAnsi="Times New Roman" w:cs="Times New Roman"/>
          <w:b/>
          <w:sz w:val="24"/>
          <w:szCs w:val="24"/>
          <w:u w:val="single"/>
        </w:rPr>
        <w:t>Проза последних десятилетий.</w:t>
      </w:r>
    </w:p>
    <w:p w:rsidR="00A41A70" w:rsidRDefault="00A41A70" w:rsidP="00A41A70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Назаркин. Сборник рассказов «Изумрудная рыбка: палатные рассказы»</w:t>
      </w:r>
    </w:p>
    <w:p w:rsidR="00A41A70" w:rsidRDefault="00A41A70" w:rsidP="00A41A70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Е.Мурашова «Класс коррекции», нравственные проблемы в повести</w:t>
      </w:r>
    </w:p>
    <w:p w:rsidR="00A41A70" w:rsidRDefault="00A41A70" w:rsidP="00A41A70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Проза русской эмиграции. </w:t>
      </w:r>
      <w:r w:rsidR="00803FB2">
        <w:rPr>
          <w:rFonts w:ascii="Times New Roman" w:hAnsi="Times New Roman" w:cs="Times New Roman"/>
          <w:sz w:val="24"/>
          <w:szCs w:val="24"/>
        </w:rPr>
        <w:t>С.Довлатов «Наш», цикл рассказов «Чемодан», и</w:t>
      </w:r>
      <w:r w:rsidR="00803FB2" w:rsidRPr="000C42C0">
        <w:rPr>
          <w:rFonts w:ascii="Times New Roman" w:hAnsi="Times New Roman" w:cs="Times New Roman"/>
          <w:sz w:val="24"/>
          <w:szCs w:val="24"/>
        </w:rPr>
        <w:t>зображение советского челове</w:t>
      </w:r>
      <w:r w:rsidR="00803FB2">
        <w:rPr>
          <w:rFonts w:ascii="Times New Roman" w:hAnsi="Times New Roman" w:cs="Times New Roman"/>
          <w:sz w:val="24"/>
          <w:szCs w:val="24"/>
        </w:rPr>
        <w:t>ка в произведениях</w:t>
      </w:r>
    </w:p>
    <w:p w:rsidR="00A41A70" w:rsidRPr="00A41A70" w:rsidRDefault="00A41A70" w:rsidP="00A41A70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41A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Поэзия последних десятилетий. </w:t>
      </w:r>
    </w:p>
    <w:p w:rsidR="00A41A70" w:rsidRDefault="00A41A70" w:rsidP="00A41A70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803FB2">
        <w:rPr>
          <w:rFonts w:ascii="Times New Roman" w:hAnsi="Times New Roman" w:cs="Times New Roman"/>
          <w:sz w:val="24"/>
          <w:szCs w:val="24"/>
        </w:rPr>
        <w:t>Гиваргизов. Стихотворения.</w:t>
      </w:r>
    </w:p>
    <w:p w:rsidR="00A41A70" w:rsidRDefault="00803FB2" w:rsidP="00A41A70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В.С.Высоцкий</w:t>
      </w:r>
      <w:r w:rsidR="00A41A70" w:rsidRPr="003679DE">
        <w:rPr>
          <w:rFonts w:ascii="Times New Roman" w:hAnsi="Times New Roman" w:cs="Times New Roman"/>
          <w:sz w:val="24"/>
          <w:szCs w:val="24"/>
        </w:rPr>
        <w:t xml:space="preserve"> «Песня о друге»</w:t>
      </w:r>
    </w:p>
    <w:p w:rsidR="00803FB2" w:rsidRPr="00A41A70" w:rsidRDefault="00803FB2" w:rsidP="00A41A70">
      <w:pPr>
        <w:suppressAutoHyphens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3FB2">
        <w:rPr>
          <w:rFonts w:ascii="Times New Roman" w:hAnsi="Times New Roman" w:cs="Times New Roman"/>
          <w:i/>
          <w:sz w:val="24"/>
          <w:szCs w:val="24"/>
        </w:rPr>
        <w:t>Теория литературы</w:t>
      </w:r>
      <w:r>
        <w:rPr>
          <w:rFonts w:ascii="Times New Roman" w:hAnsi="Times New Roman" w:cs="Times New Roman"/>
          <w:sz w:val="24"/>
          <w:szCs w:val="24"/>
        </w:rPr>
        <w:t>: авторская песня(бардовская)</w:t>
      </w:r>
    </w:p>
    <w:p w:rsidR="001E6B0B" w:rsidRPr="001E6B0B" w:rsidRDefault="001E6B0B" w:rsidP="00B34192">
      <w:pPr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Default="00ED5052" w:rsidP="00ED505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BA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:rsidR="00ED5052" w:rsidRDefault="00ED5052" w:rsidP="00ED505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 класс</w:t>
      </w:r>
    </w:p>
    <w:p w:rsidR="00ED5052" w:rsidRDefault="00ED5052" w:rsidP="00ED505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8611"/>
      </w:tblGrid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9D6720" w:rsidRDefault="00ED5052" w:rsidP="00ED505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  <w:p w:rsidR="00ED5052" w:rsidRDefault="00ED5052" w:rsidP="00ED505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чтения на человека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ED5052" w:rsidRDefault="00ED5052" w:rsidP="0048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</w:t>
            </w:r>
          </w:p>
          <w:p w:rsidR="00ED5052" w:rsidRPr="000E425A" w:rsidRDefault="00ED5052" w:rsidP="00ED5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Басни. А.Д.Кантемир «Верблюд и лисица»; А.Сумароков «Заяц и лягушки»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русской литературы 19 века</w:t>
            </w:r>
          </w:p>
          <w:p w:rsidR="00ED5052" w:rsidRP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50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Нравственные проблемы повести Н.В.Гоголя «Страшная месть»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9D6720" w:rsidRDefault="00ED5052" w:rsidP="00ED505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19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D5052" w:rsidRPr="00F535DA" w:rsidRDefault="00ED5052" w:rsidP="00ED505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И.С.Никитин «Утро», «Пахарь». </w:t>
            </w:r>
            <w:r w:rsidRPr="00F535DA"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Проза конца 19 –начала 20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052" w:rsidRPr="005D5F25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М.Горький. «Сказки об Италии». Образ матери в рассказе «Подвиг матери»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Проза о Великой Отечественной войне.</w:t>
            </w:r>
          </w:p>
          <w:p w:rsidR="00ED5052" w:rsidRPr="001F4D18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В.Богомолов «Иван». Судьба подростков в годы войны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ED5052" w:rsidRDefault="009D6720" w:rsidP="00ED505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Поэзия последних десятилетий.</w:t>
            </w:r>
          </w:p>
          <w:p w:rsidR="00ED5052" w:rsidRPr="00985D11" w:rsidRDefault="00ED5052" w:rsidP="00ED505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А.Гиваргизов. Анализ стихотворений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:rsidR="00ED5052" w:rsidRPr="00985D11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</w:tr>
    </w:tbl>
    <w:p w:rsidR="00057EA8" w:rsidRDefault="00057EA8" w:rsidP="00803FB2">
      <w:pPr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Default="00ED5052" w:rsidP="00ED505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BA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:rsidR="00ED5052" w:rsidRDefault="00ED5052" w:rsidP="00ED505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 класс</w:t>
      </w:r>
    </w:p>
    <w:p w:rsidR="00ED5052" w:rsidRDefault="00ED5052" w:rsidP="00ED505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8611"/>
      </w:tblGrid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9D6720" w:rsidRDefault="00ED5052" w:rsidP="009D672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  <w:p w:rsidR="00ED5052" w:rsidRDefault="009D6720" w:rsidP="009D672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 герой в художественном произведении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ED5052" w:rsidRDefault="00ED5052" w:rsidP="0048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</w:t>
            </w:r>
          </w:p>
          <w:p w:rsidR="00ED5052" w:rsidRPr="000E425A" w:rsidRDefault="009D6720" w:rsidP="009D6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Г.Р.Державина «Лебедь»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русской литературы 19 века</w:t>
            </w:r>
          </w:p>
          <w:p w:rsidR="00ED5052" w:rsidRPr="009D6720" w:rsidRDefault="009D6720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И.С.Тургенев. «Хорь и Калиныч»: две судьбы, два характера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ED5052" w:rsidRDefault="00ED5052" w:rsidP="009D672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19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D6720" w:rsidRPr="00F535DA" w:rsidRDefault="009D6720" w:rsidP="009D672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 «Влас». Тема раскаяния в произведении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Проза конца 19 –начала 20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052" w:rsidRPr="005D5F25" w:rsidRDefault="009D6720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Два мира в рассказе Л.Андреева «Петька на даче»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Проза о Великой Отечественной войне.</w:t>
            </w:r>
          </w:p>
          <w:p w:rsidR="00ED5052" w:rsidRPr="001F4D18" w:rsidRDefault="009D6720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С.Алексеев. Рассказы о войне. Подвиг солдат и простых людей в годы войны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9D6720" w:rsidRDefault="009D6720" w:rsidP="009D672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Проза последних десятилетий.</w:t>
            </w:r>
          </w:p>
          <w:p w:rsidR="009D6720" w:rsidRPr="009D6720" w:rsidRDefault="009D6720" w:rsidP="009D672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Назаркин. Сборник рассказов «Изумрудная рыбка: палатные рассказы»</w:t>
            </w:r>
          </w:p>
        </w:tc>
      </w:tr>
      <w:tr w:rsidR="00ED5052" w:rsidTr="0048051C">
        <w:tc>
          <w:tcPr>
            <w:tcW w:w="960" w:type="dxa"/>
          </w:tcPr>
          <w:p w:rsidR="00ED5052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:rsidR="00ED5052" w:rsidRPr="00985D11" w:rsidRDefault="00ED5052" w:rsidP="0048051C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</w:tr>
    </w:tbl>
    <w:p w:rsidR="00803FB2" w:rsidRDefault="00803FB2" w:rsidP="00803FB2">
      <w:pPr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D2002" w:rsidRDefault="006D2002" w:rsidP="00803FB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BA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  <w:r w:rsidR="006723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чтению</w:t>
      </w:r>
    </w:p>
    <w:p w:rsidR="006D2002" w:rsidRDefault="006D2002" w:rsidP="006D200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 класс</w:t>
      </w:r>
    </w:p>
    <w:p w:rsidR="006D2002" w:rsidRDefault="006D2002" w:rsidP="006D200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8611"/>
      </w:tblGrid>
      <w:tr w:rsidR="006D2002" w:rsidTr="00CC6500">
        <w:tc>
          <w:tcPr>
            <w:tcW w:w="960" w:type="dxa"/>
          </w:tcPr>
          <w:p w:rsidR="006D2002" w:rsidRDefault="006D2002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11" w:type="dxa"/>
          </w:tcPr>
          <w:p w:rsidR="006D2002" w:rsidRDefault="006D2002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D2002" w:rsidTr="00CC6500">
        <w:tc>
          <w:tcPr>
            <w:tcW w:w="960" w:type="dxa"/>
          </w:tcPr>
          <w:p w:rsidR="006D2002" w:rsidRDefault="006D2002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6D2002" w:rsidRDefault="006D2002" w:rsidP="006D200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76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характеров и обстоятельств в художественном произведении.</w:t>
            </w:r>
          </w:p>
        </w:tc>
      </w:tr>
      <w:tr w:rsidR="00CC6500" w:rsidTr="00CC6500">
        <w:tc>
          <w:tcPr>
            <w:tcW w:w="960" w:type="dxa"/>
          </w:tcPr>
          <w:p w:rsidR="00CC6500" w:rsidRDefault="00CC6500" w:rsidP="00CC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C6500" w:rsidRDefault="00CC6500" w:rsidP="00CC650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0E425A" w:rsidRDefault="00CC6500" w:rsidP="00CC6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</w:t>
            </w:r>
          </w:p>
          <w:p w:rsidR="00CC6500" w:rsidRPr="000E425A" w:rsidRDefault="000E425A" w:rsidP="00CC6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2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М.В.Ломоносов</w:t>
            </w:r>
            <w:r w:rsidRPr="000E425A">
              <w:rPr>
                <w:rFonts w:ascii="Times New Roman" w:hAnsi="Times New Roman" w:cs="Times New Roman"/>
                <w:iCs/>
                <w:sz w:val="24"/>
                <w:szCs w:val="24"/>
              </w:rPr>
              <w:t>«Стихи, сочиненные на дороге в Петергоф…» (1761),</w:t>
            </w:r>
          </w:p>
        </w:tc>
      </w:tr>
      <w:tr w:rsidR="006D2002" w:rsidTr="005D5F25">
        <w:tc>
          <w:tcPr>
            <w:tcW w:w="960" w:type="dxa"/>
          </w:tcPr>
          <w:p w:rsidR="00CC6500" w:rsidRDefault="00CC6500" w:rsidP="00CC650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6D2002" w:rsidRDefault="000E425A" w:rsidP="006D200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русской литературы 19 века</w:t>
            </w:r>
          </w:p>
          <w:p w:rsidR="000E425A" w:rsidRDefault="000E425A" w:rsidP="006D200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А.С.Пушкин «Повести Белкина»:</w:t>
            </w:r>
            <w:r w:rsidR="00F535DA" w:rsidRPr="00F535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Сюжет и герои повести</w:t>
            </w:r>
            <w:r w:rsidRPr="000E42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«Выстрел»</w:t>
            </w:r>
          </w:p>
        </w:tc>
      </w:tr>
      <w:tr w:rsidR="00284811" w:rsidTr="005D5F25">
        <w:tc>
          <w:tcPr>
            <w:tcW w:w="960" w:type="dxa"/>
          </w:tcPr>
          <w:p w:rsidR="00284811" w:rsidRDefault="00F535DA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284811" w:rsidRPr="00F535DA" w:rsidRDefault="00F535DA" w:rsidP="006D2002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19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535DA">
              <w:rPr>
                <w:rFonts w:ascii="Times New Roman" w:hAnsi="Times New Roman" w:cs="Times New Roman"/>
                <w:sz w:val="24"/>
                <w:szCs w:val="24"/>
              </w:rPr>
              <w:t>Майков «Гроза», Я.П.Полонский «Дорога». Анализ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002" w:rsidTr="005D5F25">
        <w:tc>
          <w:tcPr>
            <w:tcW w:w="960" w:type="dxa"/>
          </w:tcPr>
          <w:p w:rsidR="006D2002" w:rsidRDefault="00F535DA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F535DA" w:rsidRDefault="00F535DA" w:rsidP="005D5F2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Проза конца 19 –начала 20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002" w:rsidRPr="005D5F25" w:rsidRDefault="00F535DA" w:rsidP="005D5F2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«Изумруд»</w:t>
            </w:r>
            <w:r w:rsidR="001F4D18">
              <w:rPr>
                <w:rFonts w:ascii="Times New Roman" w:hAnsi="Times New Roman" w:cs="Times New Roman"/>
                <w:sz w:val="24"/>
                <w:szCs w:val="24"/>
              </w:rPr>
              <w:t>, проблема взаимоотношений человека и животного в рассказе</w:t>
            </w:r>
          </w:p>
        </w:tc>
      </w:tr>
      <w:tr w:rsidR="006D2002" w:rsidTr="005D5F25">
        <w:tc>
          <w:tcPr>
            <w:tcW w:w="960" w:type="dxa"/>
          </w:tcPr>
          <w:p w:rsidR="006D2002" w:rsidRDefault="001F4D18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6D2002" w:rsidRDefault="001F4D18" w:rsidP="00524EF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Проза о Великой Отечественной войне.</w:t>
            </w:r>
          </w:p>
          <w:p w:rsidR="001F4D18" w:rsidRPr="001F4D18" w:rsidRDefault="001F4D18" w:rsidP="00524EF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D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В.Л.Кондратьев «Сашка».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 на войне. Проблема нравственного выбора.</w:t>
            </w:r>
          </w:p>
        </w:tc>
      </w:tr>
      <w:tr w:rsidR="00524EFD" w:rsidTr="005D5F25">
        <w:tc>
          <w:tcPr>
            <w:tcW w:w="960" w:type="dxa"/>
          </w:tcPr>
          <w:p w:rsidR="00524EFD" w:rsidRDefault="001F4D18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524EFD" w:rsidRPr="00985D11" w:rsidRDefault="00985D11" w:rsidP="005D5F2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11">
              <w:rPr>
                <w:rFonts w:ascii="Times New Roman" w:hAnsi="Times New Roman" w:cs="Times New Roman"/>
                <w:b/>
                <w:sz w:val="24"/>
                <w:szCs w:val="24"/>
              </w:rPr>
              <w:t>Поэзия 2-й половины 20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79DE" w:rsidRPr="003679DE">
              <w:rPr>
                <w:rFonts w:ascii="Times New Roman" w:hAnsi="Times New Roman" w:cs="Times New Roman"/>
                <w:sz w:val="24"/>
                <w:szCs w:val="24"/>
              </w:rPr>
              <w:t>Кто такой друг? (по стихотворению В.С.Высоцкого</w:t>
            </w:r>
            <w:r w:rsidRPr="003679DE">
              <w:rPr>
                <w:rFonts w:ascii="Times New Roman" w:hAnsi="Times New Roman" w:cs="Times New Roman"/>
                <w:sz w:val="24"/>
                <w:szCs w:val="24"/>
              </w:rPr>
              <w:t xml:space="preserve"> «Песня о друге»</w:t>
            </w:r>
            <w:r w:rsidR="003679DE" w:rsidRPr="003679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79DE" w:rsidTr="005D5F25">
        <w:tc>
          <w:tcPr>
            <w:tcW w:w="960" w:type="dxa"/>
          </w:tcPr>
          <w:p w:rsidR="003679DE" w:rsidRDefault="003679DE" w:rsidP="006D200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:rsidR="003679DE" w:rsidRPr="00985D11" w:rsidRDefault="003679DE" w:rsidP="005D5F25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</w:tr>
    </w:tbl>
    <w:p w:rsidR="006D2002" w:rsidRDefault="006D2002" w:rsidP="006D2002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5052" w:rsidRPr="00FD16BA" w:rsidRDefault="00ED5052" w:rsidP="00E7702E">
      <w:pPr>
        <w:suppressAutoHyphens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79DE" w:rsidRDefault="003679DE" w:rsidP="003679DE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6BA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чтению</w:t>
      </w:r>
    </w:p>
    <w:p w:rsidR="003679DE" w:rsidRDefault="003679DE" w:rsidP="003679DE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 класс</w:t>
      </w:r>
    </w:p>
    <w:p w:rsidR="003679DE" w:rsidRDefault="003679DE" w:rsidP="003679DE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8611"/>
      </w:tblGrid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11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="003B1657" w:rsidRPr="003B1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Историзм творчества классиков русской литературы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3679DE" w:rsidRDefault="003679DE" w:rsidP="000B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</w:t>
            </w:r>
            <w:r w:rsidR="00897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3679DE" w:rsidRPr="003B1657" w:rsidRDefault="003B1657" w:rsidP="000B1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Г.Р.Державин «Фелица». Человек и история.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русской литературы 19 века</w:t>
            </w:r>
          </w:p>
          <w:p w:rsidR="003679DE" w:rsidRPr="003B1657" w:rsidRDefault="003679DE" w:rsidP="003B1657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1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А.С.Пушкин </w:t>
            </w:r>
            <w:r w:rsidR="003B1657" w:rsidRPr="003B1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«Полтава», историческая тема в поэме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3679DE" w:rsidRPr="00F535DA" w:rsidRDefault="003679DE" w:rsidP="003B1657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19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45F8">
              <w:rPr>
                <w:rFonts w:ascii="Times New Roman" w:hAnsi="Times New Roman" w:cs="Times New Roman"/>
                <w:sz w:val="24"/>
                <w:szCs w:val="24"/>
              </w:rPr>
              <w:t>А.Н.Майков «Вчера – в самый миг разлуки», анализ стихотворения.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5DA">
              <w:rPr>
                <w:rFonts w:ascii="Times New Roman" w:hAnsi="Times New Roman" w:cs="Times New Roman"/>
                <w:b/>
                <w:sz w:val="24"/>
                <w:szCs w:val="24"/>
              </w:rPr>
              <w:t>Проза конца 19 –начала 20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9DE" w:rsidRPr="005D5F25" w:rsidRDefault="008E45F8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М.Горький «Старуха Изергиль». Сюжет и герои повести.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Проза о Великой Отечественной войне.</w:t>
            </w:r>
          </w:p>
          <w:p w:rsidR="003679DE" w:rsidRPr="001F4D18" w:rsidRDefault="008E45F8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В.В.Быков «Обелиск», тема исторической памяти в повести.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3679DE" w:rsidRPr="00985D11" w:rsidRDefault="00153827" w:rsidP="008E45F8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Проза последних десятилетий</w:t>
            </w:r>
            <w:r w:rsidR="0036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Е.Мурашова «Класс коррекции», нравственные проблемы в повести</w:t>
            </w:r>
          </w:p>
        </w:tc>
      </w:tr>
      <w:tr w:rsidR="003679DE" w:rsidTr="000B1590">
        <w:tc>
          <w:tcPr>
            <w:tcW w:w="960" w:type="dxa"/>
          </w:tcPr>
          <w:p w:rsidR="003679DE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:rsidR="003679DE" w:rsidRPr="00985D11" w:rsidRDefault="003679DE" w:rsidP="000B1590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</w:tr>
    </w:tbl>
    <w:p w:rsidR="00803FB2" w:rsidRDefault="00803FB2" w:rsidP="00803FB2">
      <w:pPr>
        <w:suppressAutoHyphens/>
        <w:autoSpaceDE w:val="0"/>
        <w:autoSpaceDN w:val="0"/>
        <w:adjustRightInd w:val="0"/>
        <w:contextualSpacing/>
      </w:pPr>
    </w:p>
    <w:p w:rsidR="00803FB2" w:rsidRDefault="00803FB2" w:rsidP="00803FB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FB2" w:rsidRDefault="00803FB2" w:rsidP="00803FB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FB2" w:rsidRDefault="00803FB2" w:rsidP="00803FB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FB2" w:rsidRDefault="00803FB2" w:rsidP="00803FB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FB2" w:rsidRDefault="00803FB2" w:rsidP="00803FB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3FB2" w:rsidRDefault="00803FB2" w:rsidP="00803FB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7494" w:rsidRPr="00897494" w:rsidRDefault="00897494" w:rsidP="00803FB2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7494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по чтению</w:t>
      </w:r>
    </w:p>
    <w:p w:rsidR="00897494" w:rsidRPr="00897494" w:rsidRDefault="00897494" w:rsidP="00897494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7494">
        <w:rPr>
          <w:rFonts w:ascii="Times New Roman" w:eastAsia="Calibri" w:hAnsi="Times New Roman" w:cs="Times New Roman"/>
          <w:b/>
          <w:bCs/>
          <w:sz w:val="24"/>
          <w:szCs w:val="24"/>
        </w:rPr>
        <w:t>9 класс</w:t>
      </w:r>
    </w:p>
    <w:p w:rsidR="00897494" w:rsidRPr="00897494" w:rsidRDefault="00897494" w:rsidP="00897494">
      <w:pPr>
        <w:suppressAutoHyphens/>
        <w:autoSpaceDE w:val="0"/>
        <w:autoSpaceDN w:val="0"/>
        <w:adjustRightInd w:val="0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8611"/>
      </w:tblGrid>
      <w:tr w:rsidR="00897494" w:rsidRPr="00897494" w:rsidTr="005E287F">
        <w:tc>
          <w:tcPr>
            <w:tcW w:w="960" w:type="dxa"/>
          </w:tcPr>
          <w:p w:rsidR="00897494" w:rsidRPr="00897494" w:rsidRDefault="00897494" w:rsidP="005E287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749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11" w:type="dxa"/>
          </w:tcPr>
          <w:p w:rsidR="00897494" w:rsidRPr="00897494" w:rsidRDefault="00897494" w:rsidP="005E287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74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97494" w:rsidRPr="00897494" w:rsidTr="005E287F">
        <w:tc>
          <w:tcPr>
            <w:tcW w:w="960" w:type="dxa"/>
          </w:tcPr>
          <w:p w:rsidR="00897494" w:rsidRPr="00897494" w:rsidRDefault="00897494" w:rsidP="005E287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7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897494" w:rsidRPr="00897494" w:rsidRDefault="00897494" w:rsidP="00897494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7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8974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искусство слова. </w:t>
            </w:r>
          </w:p>
        </w:tc>
      </w:tr>
      <w:tr w:rsidR="00897494" w:rsidRPr="00897494" w:rsidTr="005E287F">
        <w:tc>
          <w:tcPr>
            <w:tcW w:w="960" w:type="dxa"/>
          </w:tcPr>
          <w:p w:rsidR="00897494" w:rsidRPr="00897494" w:rsidRDefault="00897494" w:rsidP="005E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97494" w:rsidRPr="00897494" w:rsidRDefault="00897494" w:rsidP="005E287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1" w:type="dxa"/>
          </w:tcPr>
          <w:p w:rsidR="00897494" w:rsidRPr="00897494" w:rsidRDefault="00897494" w:rsidP="005E2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9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18 века</w:t>
            </w:r>
          </w:p>
          <w:p w:rsidR="00897494" w:rsidRPr="00897494" w:rsidRDefault="00897494" w:rsidP="00897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Г.Р.Державин </w:t>
            </w:r>
            <w:r w:rsidRPr="00897494">
              <w:rPr>
                <w:rFonts w:ascii="Times New Roman" w:hAnsi="Times New Roman" w:cs="Times New Roman"/>
                <w:iCs/>
                <w:sz w:val="24"/>
                <w:szCs w:val="24"/>
              </w:rPr>
              <w:t>«Осень во время осады Очакова»</w:t>
            </w:r>
            <w:r w:rsidR="0008119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97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Человек и история.</w:t>
            </w:r>
          </w:p>
        </w:tc>
      </w:tr>
      <w:tr w:rsidR="00897494" w:rsidRPr="00897494" w:rsidTr="005E287F">
        <w:tc>
          <w:tcPr>
            <w:tcW w:w="960" w:type="dxa"/>
          </w:tcPr>
          <w:p w:rsidR="00897494" w:rsidRPr="00897494" w:rsidRDefault="00897494" w:rsidP="005E287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7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897494" w:rsidRPr="00897494" w:rsidRDefault="00897494" w:rsidP="005E287F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7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русской литературы 19 века</w:t>
            </w:r>
          </w:p>
          <w:p w:rsidR="00897494" w:rsidRPr="0008119D" w:rsidRDefault="0008119D" w:rsidP="005E287F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11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В.А. Жуковский «Лесной царь»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08119D">
              <w:rPr>
                <w:rFonts w:ascii="Times New Roman" w:hAnsi="Times New Roman" w:cs="Times New Roman"/>
                <w:sz w:val="24"/>
                <w:szCs w:val="24"/>
              </w:rPr>
              <w:t>Жанр баллады в творчестве Жуковского</w:t>
            </w:r>
          </w:p>
        </w:tc>
      </w:tr>
      <w:tr w:rsidR="00897494" w:rsidRPr="00897494" w:rsidTr="005E287F">
        <w:tc>
          <w:tcPr>
            <w:tcW w:w="960" w:type="dxa"/>
          </w:tcPr>
          <w:p w:rsidR="00897494" w:rsidRPr="00897494" w:rsidRDefault="00897494" w:rsidP="005E287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7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08119D" w:rsidRPr="00897494" w:rsidRDefault="009C4D76" w:rsidP="0008119D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Поэзия</w:t>
            </w:r>
            <w:r w:rsidR="0008119D" w:rsidRPr="00897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конца 19 –начала 20 веков</w:t>
            </w:r>
            <w:r w:rsidR="0008119D" w:rsidRPr="00897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494" w:rsidRPr="009C4D76" w:rsidRDefault="009C4D76" w:rsidP="005E287F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4D76">
              <w:rPr>
                <w:rFonts w:ascii="Times New Roman" w:hAnsi="Times New Roman" w:cs="Times New Roman"/>
                <w:sz w:val="24"/>
                <w:szCs w:val="24"/>
              </w:rPr>
              <w:t>Образ Родины в лирике М.Волошина</w:t>
            </w:r>
            <w:r w:rsidR="000C2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494" w:rsidRPr="00897494" w:rsidTr="005E287F">
        <w:tc>
          <w:tcPr>
            <w:tcW w:w="960" w:type="dxa"/>
          </w:tcPr>
          <w:p w:rsidR="00897494" w:rsidRPr="00897494" w:rsidRDefault="00897494" w:rsidP="005E287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7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0C287E" w:rsidRPr="00897494" w:rsidRDefault="000C287E" w:rsidP="000C2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7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Проза о Великой Отечественной войне.</w:t>
            </w:r>
          </w:p>
          <w:p w:rsidR="00897494" w:rsidRPr="00897494" w:rsidRDefault="000C287E" w:rsidP="000C287E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 войны не женское лицо» (По повести Б.Васильева «А зори здесь тихие…»</w:t>
            </w:r>
          </w:p>
        </w:tc>
      </w:tr>
      <w:tr w:rsidR="00897494" w:rsidRPr="00897494" w:rsidTr="005E287F">
        <w:tc>
          <w:tcPr>
            <w:tcW w:w="960" w:type="dxa"/>
          </w:tcPr>
          <w:p w:rsidR="00897494" w:rsidRPr="00897494" w:rsidRDefault="00897494" w:rsidP="005E287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7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897494" w:rsidRPr="00897494" w:rsidRDefault="000C287E" w:rsidP="005E287F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Поэзия 2-й половины 20 века. </w:t>
            </w:r>
            <w:r w:rsidRPr="000C2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Авторская песня</w:t>
            </w:r>
            <w:r w:rsidR="000C42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97494" w:rsidRPr="00897494" w:rsidTr="005E287F">
        <w:tc>
          <w:tcPr>
            <w:tcW w:w="960" w:type="dxa"/>
          </w:tcPr>
          <w:p w:rsidR="00897494" w:rsidRPr="00897494" w:rsidRDefault="00897494" w:rsidP="005E287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7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897494" w:rsidRPr="00897494" w:rsidRDefault="000C42C0" w:rsidP="005E287F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Проза русской эмиграции. </w:t>
            </w:r>
            <w:r w:rsidRPr="000C42C0">
              <w:rPr>
                <w:rFonts w:ascii="Times New Roman" w:hAnsi="Times New Roman" w:cs="Times New Roman"/>
                <w:sz w:val="24"/>
                <w:szCs w:val="24"/>
              </w:rPr>
              <w:t>Изображение советского человека в произведениях С.Довлатова (Повесть «Наш», Цикл рассказов «Чемодан»)</w:t>
            </w:r>
          </w:p>
        </w:tc>
      </w:tr>
      <w:tr w:rsidR="00897494" w:rsidRPr="00897494" w:rsidTr="005E287F">
        <w:tc>
          <w:tcPr>
            <w:tcW w:w="960" w:type="dxa"/>
          </w:tcPr>
          <w:p w:rsidR="00897494" w:rsidRPr="00897494" w:rsidRDefault="00897494" w:rsidP="005E287F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74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:rsidR="00897494" w:rsidRPr="00897494" w:rsidRDefault="00897494" w:rsidP="005E287F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49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</w:tr>
    </w:tbl>
    <w:p w:rsidR="00897494" w:rsidRPr="00897494" w:rsidRDefault="00897494" w:rsidP="00897494">
      <w:pPr>
        <w:rPr>
          <w:sz w:val="24"/>
          <w:szCs w:val="24"/>
        </w:rPr>
      </w:pPr>
    </w:p>
    <w:p w:rsidR="006D2002" w:rsidRDefault="006D2002"/>
    <w:p w:rsidR="006D2002" w:rsidRDefault="006D2002"/>
    <w:sectPr w:rsidR="006D2002" w:rsidSect="0025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28" w:rsidRDefault="00FF7A28" w:rsidP="00057EA8">
      <w:pPr>
        <w:spacing w:after="0" w:line="240" w:lineRule="auto"/>
      </w:pPr>
      <w:r>
        <w:separator/>
      </w:r>
    </w:p>
  </w:endnote>
  <w:endnote w:type="continuationSeparator" w:id="0">
    <w:p w:rsidR="00FF7A28" w:rsidRDefault="00FF7A28" w:rsidP="0005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28" w:rsidRDefault="00FF7A28" w:rsidP="00057EA8">
      <w:pPr>
        <w:spacing w:after="0" w:line="240" w:lineRule="auto"/>
      </w:pPr>
      <w:r>
        <w:separator/>
      </w:r>
    </w:p>
  </w:footnote>
  <w:footnote w:type="continuationSeparator" w:id="0">
    <w:p w:rsidR="00FF7A28" w:rsidRDefault="00FF7A28" w:rsidP="0005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6E24"/>
    <w:multiLevelType w:val="hybridMultilevel"/>
    <w:tmpl w:val="6DAE124C"/>
    <w:lvl w:ilvl="0" w:tplc="AA700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8034BB"/>
    <w:multiLevelType w:val="hybridMultilevel"/>
    <w:tmpl w:val="B4FE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D40"/>
    <w:rsid w:val="00001831"/>
    <w:rsid w:val="0002437A"/>
    <w:rsid w:val="000459A0"/>
    <w:rsid w:val="00057EA8"/>
    <w:rsid w:val="0008119D"/>
    <w:rsid w:val="000A3195"/>
    <w:rsid w:val="000C287E"/>
    <w:rsid w:val="000C42C0"/>
    <w:rsid w:val="000E425A"/>
    <w:rsid w:val="000E61F1"/>
    <w:rsid w:val="001472A4"/>
    <w:rsid w:val="00153827"/>
    <w:rsid w:val="001B6C6A"/>
    <w:rsid w:val="001E37C9"/>
    <w:rsid w:val="001E6B0B"/>
    <w:rsid w:val="001F0A98"/>
    <w:rsid w:val="001F4D18"/>
    <w:rsid w:val="002029D1"/>
    <w:rsid w:val="0021027F"/>
    <w:rsid w:val="00257729"/>
    <w:rsid w:val="00266D46"/>
    <w:rsid w:val="00284811"/>
    <w:rsid w:val="002E55F6"/>
    <w:rsid w:val="002F2B76"/>
    <w:rsid w:val="00342B73"/>
    <w:rsid w:val="003679DE"/>
    <w:rsid w:val="003A0852"/>
    <w:rsid w:val="003B1657"/>
    <w:rsid w:val="00442E54"/>
    <w:rsid w:val="00457140"/>
    <w:rsid w:val="00466443"/>
    <w:rsid w:val="00475D40"/>
    <w:rsid w:val="004D2F4F"/>
    <w:rsid w:val="00524EFD"/>
    <w:rsid w:val="005705CC"/>
    <w:rsid w:val="005733F6"/>
    <w:rsid w:val="005C1ADA"/>
    <w:rsid w:val="005D5F25"/>
    <w:rsid w:val="005E6609"/>
    <w:rsid w:val="006078ED"/>
    <w:rsid w:val="006723B3"/>
    <w:rsid w:val="006D2002"/>
    <w:rsid w:val="006D2708"/>
    <w:rsid w:val="00710903"/>
    <w:rsid w:val="00763A4F"/>
    <w:rsid w:val="007A0A07"/>
    <w:rsid w:val="007F05E0"/>
    <w:rsid w:val="00803FB2"/>
    <w:rsid w:val="00833132"/>
    <w:rsid w:val="00845317"/>
    <w:rsid w:val="00876AD4"/>
    <w:rsid w:val="00897494"/>
    <w:rsid w:val="008E45F8"/>
    <w:rsid w:val="009777AD"/>
    <w:rsid w:val="00985D11"/>
    <w:rsid w:val="009C4D76"/>
    <w:rsid w:val="009D6720"/>
    <w:rsid w:val="009F2D9A"/>
    <w:rsid w:val="00A22DEA"/>
    <w:rsid w:val="00A2726F"/>
    <w:rsid w:val="00A41A70"/>
    <w:rsid w:val="00A54BFA"/>
    <w:rsid w:val="00AE6683"/>
    <w:rsid w:val="00B336DC"/>
    <w:rsid w:val="00B34192"/>
    <w:rsid w:val="00BC46B5"/>
    <w:rsid w:val="00BE23D4"/>
    <w:rsid w:val="00C66E7A"/>
    <w:rsid w:val="00C86660"/>
    <w:rsid w:val="00CC6500"/>
    <w:rsid w:val="00D21269"/>
    <w:rsid w:val="00D34F65"/>
    <w:rsid w:val="00D761F5"/>
    <w:rsid w:val="00DB127C"/>
    <w:rsid w:val="00DD053A"/>
    <w:rsid w:val="00E36FB6"/>
    <w:rsid w:val="00E7702E"/>
    <w:rsid w:val="00ED5052"/>
    <w:rsid w:val="00F07D48"/>
    <w:rsid w:val="00F535DA"/>
    <w:rsid w:val="00FC2B6E"/>
    <w:rsid w:val="00FD16BA"/>
    <w:rsid w:val="00FD2AEC"/>
    <w:rsid w:val="00FD697E"/>
    <w:rsid w:val="00FF71EF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88736-D32E-478D-A858-F19D9ED8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5D4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5D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75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475D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71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66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57EA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5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7EA8"/>
  </w:style>
  <w:style w:type="paragraph" w:styleId="a9">
    <w:name w:val="footer"/>
    <w:basedOn w:val="a"/>
    <w:link w:val="aa"/>
    <w:uiPriority w:val="99"/>
    <w:unhideWhenUsed/>
    <w:rsid w:val="0005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EA8"/>
  </w:style>
  <w:style w:type="paragraph" w:styleId="ab">
    <w:name w:val="Balloon Text"/>
    <w:basedOn w:val="a"/>
    <w:link w:val="ac"/>
    <w:uiPriority w:val="99"/>
    <w:semiHidden/>
    <w:unhideWhenUsed/>
    <w:rsid w:val="0067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2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</dc:creator>
  <cp:keywords/>
  <dc:description/>
  <cp:lastModifiedBy>Пользователь</cp:lastModifiedBy>
  <cp:revision>25</cp:revision>
  <cp:lastPrinted>2019-09-12T03:20:00Z</cp:lastPrinted>
  <dcterms:created xsi:type="dcterms:W3CDTF">2017-10-22T07:44:00Z</dcterms:created>
  <dcterms:modified xsi:type="dcterms:W3CDTF">2019-09-02T07:17:00Z</dcterms:modified>
</cp:coreProperties>
</file>