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12" w:rsidRDefault="00FA3A29" w:rsidP="00FA3A29">
      <w:pPr>
        <w:framePr w:h="16718" w:hSpace="10080" w:wrap="notBeside" w:vAnchor="text" w:hAnchor="margin" w:x="1" w:y="1"/>
        <w:widowControl w:val="0"/>
        <w:autoSpaceDE w:val="0"/>
        <w:autoSpaceDN w:val="0"/>
        <w:adjustRightInd w:val="0"/>
        <w:spacing w:after="0"/>
        <w:ind w:left="-142" w:right="8690" w:firstLine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6826" cy="1021976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78" cy="1022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70E62" w:rsidRPr="00295004" w:rsidRDefault="00070E62" w:rsidP="00295004">
      <w:pPr>
        <w:pStyle w:val="a3"/>
        <w:numPr>
          <w:ilvl w:val="0"/>
          <w:numId w:val="9"/>
        </w:numPr>
        <w:spacing w:after="108" w:line="237" w:lineRule="auto"/>
        <w:ind w:left="0" w:right="-15" w:firstLine="0"/>
        <w:jc w:val="left"/>
        <w:rPr>
          <w:b/>
        </w:rPr>
      </w:pPr>
      <w:r>
        <w:t>Требования к уровню подготовки обучающихся</w:t>
      </w:r>
      <w:r w:rsidR="00C01F44">
        <w:t>___________________________3</w:t>
      </w:r>
    </w:p>
    <w:p w:rsidR="00070E62" w:rsidRPr="00295004" w:rsidRDefault="00070E62" w:rsidP="00295004">
      <w:pPr>
        <w:pStyle w:val="a3"/>
        <w:numPr>
          <w:ilvl w:val="0"/>
          <w:numId w:val="9"/>
        </w:numPr>
        <w:spacing w:after="108" w:line="237" w:lineRule="auto"/>
        <w:ind w:left="0" w:right="-15" w:firstLine="0"/>
        <w:jc w:val="left"/>
        <w:rPr>
          <w:b/>
        </w:rPr>
      </w:pPr>
      <w:r>
        <w:t>Содержание учебного курса</w:t>
      </w:r>
      <w:r w:rsidR="00C01F44">
        <w:t>____________________________________________3-4</w:t>
      </w:r>
    </w:p>
    <w:p w:rsidR="00070E62" w:rsidRPr="00295004" w:rsidRDefault="00070E62" w:rsidP="00295004">
      <w:pPr>
        <w:pStyle w:val="a3"/>
        <w:numPr>
          <w:ilvl w:val="0"/>
          <w:numId w:val="9"/>
        </w:numPr>
        <w:spacing w:after="108" w:line="237" w:lineRule="auto"/>
        <w:ind w:left="0" w:right="-15" w:firstLine="0"/>
        <w:jc w:val="left"/>
        <w:rPr>
          <w:b/>
        </w:rPr>
      </w:pPr>
      <w:r>
        <w:t>Тематическое планирование</w:t>
      </w:r>
      <w:r w:rsidR="00C01F44">
        <w:t>____________________________________________4-5</w:t>
      </w: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Default="00070E62" w:rsidP="00070E62">
      <w:pPr>
        <w:spacing w:after="108" w:line="237" w:lineRule="auto"/>
        <w:ind w:left="2626" w:right="-15"/>
        <w:jc w:val="center"/>
        <w:rPr>
          <w:b/>
        </w:rPr>
      </w:pPr>
    </w:p>
    <w:p w:rsidR="00070E62" w:rsidRPr="00617F70" w:rsidRDefault="00070E62" w:rsidP="00295004">
      <w:pPr>
        <w:pStyle w:val="a3"/>
        <w:numPr>
          <w:ilvl w:val="0"/>
          <w:numId w:val="10"/>
        </w:numPr>
        <w:spacing w:after="108"/>
        <w:ind w:right="-15"/>
        <w:jc w:val="center"/>
        <w:rPr>
          <w:szCs w:val="24"/>
        </w:rPr>
      </w:pPr>
      <w:r w:rsidRPr="00617F70">
        <w:rPr>
          <w:b/>
          <w:szCs w:val="24"/>
        </w:rPr>
        <w:t>Требования к уровню подготовки обучающихся</w:t>
      </w:r>
    </w:p>
    <w:p w:rsidR="00070E62" w:rsidRPr="00617F70" w:rsidRDefault="00070E62" w:rsidP="00617F70">
      <w:pPr>
        <w:spacing w:after="61"/>
        <w:ind w:left="0" w:right="-15" w:firstLine="0"/>
        <w:jc w:val="left"/>
        <w:rPr>
          <w:szCs w:val="24"/>
        </w:rPr>
      </w:pPr>
      <w:r w:rsidRPr="00617F70">
        <w:rPr>
          <w:b/>
          <w:szCs w:val="24"/>
        </w:rPr>
        <w:t xml:space="preserve">Учащиеся должны знать: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ключевые теоремы, формулы курса планиметрии в разделах Треугольники, Четырехугольники, Окружность;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знать свойства геометрических фигур и уметь применять их при решении планиметрических задач;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знать формулы площадей геометрических фигур и уметь применять их при решении задач. </w:t>
      </w:r>
    </w:p>
    <w:p w:rsidR="00070E62" w:rsidRPr="00617F70" w:rsidRDefault="00070E62" w:rsidP="00617F70">
      <w:pPr>
        <w:spacing w:after="61"/>
        <w:ind w:left="0" w:right="-15" w:firstLine="0"/>
        <w:jc w:val="left"/>
        <w:rPr>
          <w:szCs w:val="24"/>
        </w:rPr>
      </w:pPr>
      <w:r w:rsidRPr="00617F70">
        <w:rPr>
          <w:b/>
          <w:szCs w:val="24"/>
        </w:rPr>
        <w:t xml:space="preserve">Учащиеся должны уметь: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правильно анализировать условия задачи;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выполнять грамотный чертеж к задаче;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выбирать наиболее рациональный метод решения и обосновывать его;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в сложных задачах использовать вспомогательные задачи (задачи – спутники);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логически обосновывать собственное мнение;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использовать символический язык для записи решений геометрических задач;  </w:t>
      </w:r>
      <w:r w:rsidRPr="00617F70">
        <w:rPr>
          <w:rFonts w:eastAsia="Segoe UI Symbol"/>
          <w:szCs w:val="24"/>
        </w:rPr>
        <w:t></w:t>
      </w:r>
      <w:r w:rsidRPr="00617F70">
        <w:rPr>
          <w:szCs w:val="24"/>
        </w:rPr>
        <w:t xml:space="preserve">следить за мыслью собеседника; корректно вести дискуссию. 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применять имеющиеся теоретические знания при решении задач;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использовать возможности персонального компьютера (ПК) для самоконтроля и отработки основных умений, приобретенных в ходе изучения курса.  </w:t>
      </w:r>
    </w:p>
    <w:p w:rsidR="00070E62" w:rsidRPr="00617F70" w:rsidRDefault="00070E62" w:rsidP="00617F70">
      <w:pPr>
        <w:spacing w:after="61"/>
        <w:ind w:left="0" w:right="-15" w:firstLine="0"/>
        <w:jc w:val="left"/>
        <w:rPr>
          <w:szCs w:val="24"/>
        </w:rPr>
      </w:pPr>
      <w:r w:rsidRPr="00617F70">
        <w:rPr>
          <w:b/>
          <w:szCs w:val="24"/>
        </w:rPr>
        <w:t xml:space="preserve">Учащийся должен владеть: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анализом и самоконтролем;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исследованием ситуаций, в которых результат принимает те или иные количественные или качественные формы. </w:t>
      </w:r>
    </w:p>
    <w:p w:rsidR="00070E62" w:rsidRPr="00617F70" w:rsidRDefault="00070E62" w:rsidP="00617F70">
      <w:pPr>
        <w:spacing w:after="61"/>
        <w:ind w:left="0" w:right="-15" w:firstLine="0"/>
        <w:jc w:val="left"/>
        <w:rPr>
          <w:szCs w:val="24"/>
        </w:rPr>
      </w:pPr>
      <w:r w:rsidRPr="00617F70">
        <w:rPr>
          <w:szCs w:val="24"/>
        </w:rPr>
        <w:t xml:space="preserve">Изучение данного курса </w:t>
      </w:r>
      <w:r w:rsidRPr="00617F70">
        <w:rPr>
          <w:b/>
          <w:szCs w:val="24"/>
        </w:rPr>
        <w:t>дает учащимся возможность</w:t>
      </w:r>
      <w:r w:rsidRPr="00617F70">
        <w:rPr>
          <w:szCs w:val="24"/>
        </w:rPr>
        <w:t xml:space="preserve">: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повторить и систематизировать ранее изученный материал школьного курса планиметрии;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освоить основные приемы решения задач;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овладеть навыками построения и анализа предполагаемого решения поставленной задачи;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познакомиться и использовать на практике нестандартные методы решения задач; </w:t>
      </w:r>
    </w:p>
    <w:p w:rsidR="00295004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повысить уровень своей математической культуры, творческого развития, познавательной активности;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познакомиться с возможностями использования электронных средств обучения, в том числе Интернет-ресурсов; </w:t>
      </w:r>
    </w:p>
    <w:p w:rsidR="00070E62" w:rsidRPr="00617F70" w:rsidRDefault="00070E62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 xml:space="preserve">проводить полное обоснование при решении задач;  </w:t>
      </w:r>
    </w:p>
    <w:p w:rsidR="00295004" w:rsidRPr="00617F70" w:rsidRDefault="00295004" w:rsidP="00617F70">
      <w:pPr>
        <w:numPr>
          <w:ilvl w:val="0"/>
          <w:numId w:val="3"/>
        </w:numPr>
        <w:ind w:left="0" w:firstLine="0"/>
        <w:rPr>
          <w:szCs w:val="24"/>
        </w:rPr>
      </w:pPr>
      <w:r w:rsidRPr="00617F70">
        <w:rPr>
          <w:szCs w:val="24"/>
        </w:rPr>
        <w:t>овладеть приемами исследовательской деятельности.</w:t>
      </w:r>
    </w:p>
    <w:p w:rsidR="00070E62" w:rsidRPr="00617F70" w:rsidRDefault="00070E62" w:rsidP="00295004">
      <w:pPr>
        <w:ind w:left="0" w:firstLine="0"/>
        <w:jc w:val="left"/>
        <w:rPr>
          <w:szCs w:val="24"/>
        </w:rPr>
      </w:pPr>
    </w:p>
    <w:p w:rsidR="00617F70" w:rsidRPr="00422EFE" w:rsidRDefault="00070E62" w:rsidP="0076081A">
      <w:pPr>
        <w:pStyle w:val="a3"/>
        <w:numPr>
          <w:ilvl w:val="0"/>
          <w:numId w:val="10"/>
        </w:numPr>
        <w:tabs>
          <w:tab w:val="center" w:pos="0"/>
        </w:tabs>
        <w:spacing w:after="0"/>
        <w:ind w:left="0" w:right="-15" w:firstLine="0"/>
        <w:jc w:val="center"/>
        <w:rPr>
          <w:szCs w:val="24"/>
        </w:rPr>
      </w:pPr>
      <w:r w:rsidRPr="00422EFE">
        <w:rPr>
          <w:b/>
          <w:szCs w:val="24"/>
        </w:rPr>
        <w:t>Содержание учебного курса</w:t>
      </w:r>
    </w:p>
    <w:p w:rsidR="00617F70" w:rsidRPr="00617F70" w:rsidRDefault="00617F70" w:rsidP="00617F70">
      <w:pPr>
        <w:keepNext/>
        <w:autoSpaceDE w:val="0"/>
        <w:autoSpaceDN w:val="0"/>
        <w:adjustRightInd w:val="0"/>
        <w:spacing w:before="60" w:after="60"/>
        <w:ind w:left="0" w:firstLine="0"/>
        <w:jc w:val="left"/>
        <w:rPr>
          <w:rFonts w:eastAsia="Calibri"/>
          <w:b/>
          <w:bCs/>
          <w:color w:val="auto"/>
          <w:spacing w:val="30"/>
          <w:szCs w:val="24"/>
          <w:lang w:eastAsia="en-US"/>
        </w:rPr>
      </w:pP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 xml:space="preserve">Тема </w:t>
      </w:r>
      <w:r>
        <w:rPr>
          <w:rFonts w:eastAsia="Calibri"/>
          <w:b/>
          <w:bCs/>
          <w:color w:val="auto"/>
          <w:spacing w:val="30"/>
          <w:szCs w:val="24"/>
          <w:lang w:eastAsia="en-US"/>
        </w:rPr>
        <w:t>1</w:t>
      </w: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 xml:space="preserve">. Четырехугольники </w:t>
      </w:r>
    </w:p>
    <w:p w:rsidR="00617F70" w:rsidRDefault="00617F70" w:rsidP="00617F70">
      <w:p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eastAsia="Calibri"/>
          <w:szCs w:val="24"/>
          <w:lang w:eastAsia="en-US"/>
        </w:rPr>
      </w:pPr>
      <w:r w:rsidRPr="00617F70">
        <w:rPr>
          <w:rFonts w:eastAsia="Calibri"/>
          <w:szCs w:val="24"/>
          <w:lang w:eastAsia="en-US"/>
        </w:rPr>
        <w:t xml:space="preserve">Многоугольник. Выпуклый многоугольник. Свойство диагоналей выпуклого четырехугольника. Параллелограмм. Теоремы Вариньона и Гаусса. Прямоугольник. Ромб. Квадрат. Трапеция. Вписанные и описанные четырехугольники. Площадь прямоугольника, параллелограмма и трапеции. </w:t>
      </w:r>
    </w:p>
    <w:p w:rsidR="00617F70" w:rsidRPr="00617F70" w:rsidRDefault="00617F70" w:rsidP="00617F70">
      <w:pPr>
        <w:keepNext/>
        <w:autoSpaceDE w:val="0"/>
        <w:autoSpaceDN w:val="0"/>
        <w:adjustRightInd w:val="0"/>
        <w:spacing w:before="60" w:after="60"/>
        <w:ind w:left="0" w:firstLine="0"/>
        <w:jc w:val="left"/>
        <w:rPr>
          <w:rFonts w:eastAsia="Calibri"/>
          <w:b/>
          <w:bCs/>
          <w:color w:val="auto"/>
          <w:spacing w:val="30"/>
          <w:szCs w:val="24"/>
          <w:lang w:eastAsia="en-US"/>
        </w:rPr>
      </w:pP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lastRenderedPageBreak/>
        <w:t>Тема 2. Треугольники</w:t>
      </w:r>
    </w:p>
    <w:p w:rsidR="00617F70" w:rsidRPr="00617F70" w:rsidRDefault="00617F70" w:rsidP="00617F70">
      <w:p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eastAsia="Calibri"/>
          <w:szCs w:val="24"/>
          <w:lang w:eastAsia="en-US"/>
        </w:rPr>
      </w:pPr>
      <w:r w:rsidRPr="00617F70">
        <w:rPr>
          <w:rFonts w:eastAsia="Calibri"/>
          <w:color w:val="auto"/>
          <w:szCs w:val="24"/>
          <w:lang w:eastAsia="en-US"/>
        </w:rPr>
        <w:t xml:space="preserve">Треугольники и их виды. Соотношения между сторонами и углами треугольника. Теорема Пифагора. Изопериметрическая задача. Теоремы синусов и косинусов. Четыре замечательные точки треугольника. Свойства замечательных точек треугольника. Площадь треугольника. Свойство биссектрисы треугольника. Подобные треугольники. Теорема Фалеса. Теорема о пропорциональных отрезках в треугольнике. Теорема Чевы. Теорема Менелая. </w:t>
      </w:r>
    </w:p>
    <w:p w:rsidR="00617F70" w:rsidRPr="00617F70" w:rsidRDefault="00617F70" w:rsidP="00617F70">
      <w:pPr>
        <w:keepNext/>
        <w:autoSpaceDE w:val="0"/>
        <w:autoSpaceDN w:val="0"/>
        <w:adjustRightInd w:val="0"/>
        <w:spacing w:before="60" w:after="60"/>
        <w:ind w:left="0" w:firstLine="0"/>
        <w:jc w:val="left"/>
        <w:rPr>
          <w:rFonts w:eastAsia="Calibri"/>
          <w:b/>
          <w:bCs/>
          <w:color w:val="auto"/>
          <w:spacing w:val="30"/>
          <w:szCs w:val="24"/>
          <w:lang w:eastAsia="en-US"/>
        </w:rPr>
      </w:pP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 xml:space="preserve">Тема </w:t>
      </w:r>
      <w:r>
        <w:rPr>
          <w:rFonts w:eastAsia="Calibri"/>
          <w:b/>
          <w:bCs/>
          <w:color w:val="auto"/>
          <w:spacing w:val="30"/>
          <w:szCs w:val="24"/>
          <w:lang w:eastAsia="en-US"/>
        </w:rPr>
        <w:t>3</w:t>
      </w: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>. Окружность</w:t>
      </w:r>
    </w:p>
    <w:p w:rsidR="00617F70" w:rsidRPr="00617F70" w:rsidRDefault="00617F70" w:rsidP="00617F70">
      <w:p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eastAsia="Calibri"/>
          <w:szCs w:val="24"/>
          <w:lang w:eastAsia="en-US"/>
        </w:rPr>
      </w:pPr>
      <w:r w:rsidRPr="00617F70">
        <w:rPr>
          <w:rFonts w:eastAsia="Calibri"/>
          <w:szCs w:val="24"/>
          <w:lang w:eastAsia="en-US"/>
        </w:rPr>
        <w:t>Характеристическое свойство окружности. Углы, связанные с окружностью: вписанный, угол между хордой и секущей, угол между касательной и хордой. Теорема о квадрате касательной. Теорема Паскаля. Вневписанные окружности треугольника. Комбинации окружности с другими геометрическими фигурами. Окружности, вписанные и описанные около треугольника, применение формул:</w:t>
      </w:r>
    </w:p>
    <w:p w:rsidR="00617F70" w:rsidRPr="00617F70" w:rsidRDefault="00617F70" w:rsidP="00617F70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eastAsia="Calibri"/>
          <w:szCs w:val="24"/>
          <w:lang w:eastAsia="en-US"/>
        </w:rPr>
      </w:pPr>
      <w:r w:rsidRPr="00617F70">
        <w:rPr>
          <w:rFonts w:eastAsia="Calibri"/>
          <w:noProof/>
          <w:szCs w:val="24"/>
        </w:rPr>
        <w:drawing>
          <wp:inline distT="0" distB="0" distL="0" distR="0">
            <wp:extent cx="2783205" cy="467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F70">
        <w:rPr>
          <w:rFonts w:eastAsia="Calibri"/>
          <w:szCs w:val="24"/>
          <w:lang w:eastAsia="en-US"/>
        </w:rPr>
        <w:t>.</w:t>
      </w:r>
    </w:p>
    <w:p w:rsidR="00617F70" w:rsidRPr="00617F70" w:rsidRDefault="00617F70" w:rsidP="00617F70">
      <w:pPr>
        <w:keepNext/>
        <w:autoSpaceDE w:val="0"/>
        <w:autoSpaceDN w:val="0"/>
        <w:adjustRightInd w:val="0"/>
        <w:spacing w:before="60" w:after="60"/>
        <w:ind w:left="0" w:firstLine="0"/>
        <w:jc w:val="left"/>
        <w:rPr>
          <w:rFonts w:eastAsia="Calibri"/>
          <w:b/>
          <w:bCs/>
          <w:color w:val="auto"/>
          <w:spacing w:val="30"/>
          <w:szCs w:val="24"/>
          <w:lang w:eastAsia="en-US"/>
        </w:rPr>
      </w:pP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>Тема</w:t>
      </w:r>
      <w:r>
        <w:rPr>
          <w:rFonts w:eastAsia="Calibri"/>
          <w:b/>
          <w:bCs/>
          <w:color w:val="auto"/>
          <w:spacing w:val="30"/>
          <w:szCs w:val="24"/>
          <w:lang w:eastAsia="en-US"/>
        </w:rPr>
        <w:t>4</w:t>
      </w: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>. Метод координат</w:t>
      </w:r>
    </w:p>
    <w:p w:rsidR="00617F70" w:rsidRPr="00617F70" w:rsidRDefault="00617F70" w:rsidP="00617F70">
      <w:p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eastAsia="Calibri"/>
          <w:szCs w:val="24"/>
          <w:lang w:eastAsia="en-US"/>
        </w:rPr>
      </w:pPr>
      <w:r w:rsidRPr="00617F70">
        <w:rPr>
          <w:rFonts w:eastAsia="Calibri"/>
          <w:szCs w:val="24"/>
          <w:lang w:eastAsia="en-US"/>
        </w:rPr>
        <w:t>Координаты точек и векторов. Длина вектора. Расстояние между двумя точками. Теорема Стюарта. Скалярное произведение векторов. Теорема Эйлера.</w:t>
      </w:r>
    </w:p>
    <w:p w:rsidR="00617F70" w:rsidRPr="00617F70" w:rsidRDefault="00617F70" w:rsidP="00617F70">
      <w:pPr>
        <w:keepNext/>
        <w:autoSpaceDE w:val="0"/>
        <w:autoSpaceDN w:val="0"/>
        <w:adjustRightInd w:val="0"/>
        <w:spacing w:before="60" w:after="60"/>
        <w:ind w:left="0" w:firstLine="0"/>
        <w:jc w:val="left"/>
        <w:rPr>
          <w:rFonts w:eastAsia="Calibri"/>
          <w:b/>
          <w:bCs/>
          <w:color w:val="auto"/>
          <w:spacing w:val="30"/>
          <w:szCs w:val="24"/>
          <w:lang w:eastAsia="en-US"/>
        </w:rPr>
      </w:pP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 xml:space="preserve">Тема </w:t>
      </w:r>
      <w:r>
        <w:rPr>
          <w:rFonts w:eastAsia="Calibri"/>
          <w:b/>
          <w:bCs/>
          <w:color w:val="auto"/>
          <w:spacing w:val="30"/>
          <w:szCs w:val="24"/>
          <w:lang w:eastAsia="en-US"/>
        </w:rPr>
        <w:t>5</w:t>
      </w:r>
      <w:r w:rsidRPr="00617F70">
        <w:rPr>
          <w:rFonts w:eastAsia="Calibri"/>
          <w:b/>
          <w:bCs/>
          <w:color w:val="auto"/>
          <w:spacing w:val="30"/>
          <w:szCs w:val="24"/>
          <w:lang w:eastAsia="en-US"/>
        </w:rPr>
        <w:t>. Правильные многоугольники</w:t>
      </w:r>
    </w:p>
    <w:p w:rsidR="00617F70" w:rsidRPr="00617F70" w:rsidRDefault="00617F70" w:rsidP="00617F70">
      <w:pPr>
        <w:shd w:val="clear" w:color="auto" w:fill="FFFFFF"/>
        <w:autoSpaceDE w:val="0"/>
        <w:autoSpaceDN w:val="0"/>
        <w:adjustRightInd w:val="0"/>
        <w:spacing w:after="0"/>
        <w:ind w:left="0" w:firstLine="709"/>
        <w:rPr>
          <w:rFonts w:eastAsia="Calibri"/>
          <w:szCs w:val="24"/>
          <w:lang w:eastAsia="en-US"/>
        </w:rPr>
      </w:pPr>
      <w:r w:rsidRPr="00617F70">
        <w:rPr>
          <w:rFonts w:eastAsia="Calibri"/>
          <w:szCs w:val="24"/>
          <w:lang w:eastAsia="en-US"/>
        </w:rPr>
        <w:t>Правильные многоугольники. Вписанные и описанные окружности в правильные многоугольники. Длина окружности. Площадь правильного многоугольника.</w:t>
      </w:r>
    </w:p>
    <w:p w:rsidR="00617F70" w:rsidRPr="00617F70" w:rsidRDefault="00617F70" w:rsidP="00617F70">
      <w:pPr>
        <w:spacing w:after="200" w:line="276" w:lineRule="auto"/>
        <w:ind w:left="0" w:firstLine="0"/>
        <w:jc w:val="left"/>
        <w:rPr>
          <w:rFonts w:eastAsia="Calibri"/>
          <w:bCs/>
          <w:szCs w:val="24"/>
          <w:lang w:eastAsia="en-US"/>
        </w:rPr>
      </w:pPr>
    </w:p>
    <w:p w:rsidR="00617F70" w:rsidRPr="00617F70" w:rsidRDefault="00C01F44" w:rsidP="00C01F44">
      <w:pPr>
        <w:spacing w:after="60" w:line="276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8923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6841"/>
        <w:gridCol w:w="1560"/>
      </w:tblGrid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№</w:t>
            </w:r>
          </w:p>
          <w:p w:rsidR="00617F70" w:rsidRPr="00617F70" w:rsidRDefault="00C01F44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ур.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15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Тема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Кол-во часов</w:t>
            </w:r>
          </w:p>
        </w:tc>
      </w:tr>
      <w:tr w:rsidR="00C01F44" w:rsidRPr="00617F70" w:rsidTr="00C01F44">
        <w:trPr>
          <w:tblHeader/>
          <w:tblCellSpacing w:w="-8" w:type="dxa"/>
        </w:trPr>
        <w:tc>
          <w:tcPr>
            <w:tcW w:w="8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F44" w:rsidRPr="00617F70" w:rsidRDefault="00C01F44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1</w:t>
            </w:r>
            <w:r w:rsidR="00422EFE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. Четырехугольники (12</w:t>
            </w: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 xml:space="preserve"> часов)</w:t>
            </w:r>
          </w:p>
        </w:tc>
      </w:tr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1-2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Многоу</w:t>
            </w:r>
            <w:r w:rsidR="00422EFE">
              <w:rPr>
                <w:rFonts w:eastAsia="Calibri"/>
                <w:szCs w:val="24"/>
                <w:lang w:eastAsia="en-US"/>
              </w:rPr>
              <w:t>гольник. Выпуклый многоугольник. Свойства диагоналей выпуклого четырехугольника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Параллелограмм. Теоремы Вариньона и Гаусса.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422EFE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EFE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4-6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EFE" w:rsidRPr="00617F70" w:rsidRDefault="00422EFE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Вписанный и описанный четырехугольник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EFE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</w:tr>
      <w:tr w:rsidR="00422EFE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EFE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7-8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EFE" w:rsidRDefault="00422EFE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Прямоугольник. Ромб. Квадрат. Трапеция.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2EFE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Длины средних линий и расстояние между серединами диагоналей четырёхугольника.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Зависимость между длинами сторон и диагоналей четырёхугольника. Теорема косинусов для четырёхугольника.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Вписанные и описанные четырехугольники.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Header/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Теорема Симсона и теорема Птолемея.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pacing w:after="0"/>
              <w:ind w:left="-68" w:right="-74" w:firstLine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Тема 2. Треугольники (10 ч)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 xml:space="preserve">Треугольники и их виды. Соотношения между сторонами и углами треугольника. Теорема </w:t>
            </w:r>
            <w:r w:rsidRPr="00617F70">
              <w:rPr>
                <w:rFonts w:eastAsia="Calibri"/>
                <w:color w:val="auto"/>
                <w:szCs w:val="24"/>
                <w:lang w:eastAsia="en-US"/>
              </w:rPr>
              <w:t>Пифагора.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 xml:space="preserve">Изопериметрическая задача. Теоремы синусов и косинусов.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Некоторые формулы площади треугольника.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Формулы проекций и их следствия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Зависимость между косинусами углов треугольника и радиусами вписанной и описанной окружностей.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.Центроид  треугольника. Центр вписанной в треугольник окружности.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Ортоцентр треугольника. Связь между четырьмя замечательными точками треугольника.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Длина биссектрисы треугольника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 xml:space="preserve">Подобные треугольники. Теорема Фалеса.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Теорема Чевы. Теорема Менелая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C01F44">
            <w:pPr>
              <w:keepNext/>
              <w:autoSpaceDE w:val="0"/>
              <w:autoSpaceDN w:val="0"/>
              <w:adjustRightInd w:val="0"/>
              <w:spacing w:before="60" w:after="60"/>
              <w:ind w:left="0" w:firstLine="0"/>
              <w:jc w:val="center"/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</w:pP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 xml:space="preserve">Тема </w:t>
            </w:r>
            <w:r w:rsidR="00C01F44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3</w:t>
            </w: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. Окружность (8 часов)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Характеристические свойства точек радикальной оси окружностей. Радикальный центр двух окружностей.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 xml:space="preserve">Углы, связанные с окружностью: вписанный, угол между хордой и секущей, угол между касательной и хордой.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Теорема о квадрате касательной. Теорема Паскаля.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Вневписанные окружности треугольника. Отрезки касательных из вершин треугольника к его вневписанным окружностям.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Зависимость между радиусами вписанной, вневписанных и описанной окружностей треугольника.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Существование окружности девяти точек. Теорема Фейербаха.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 xml:space="preserve">Комбинации окружности с другими геометрическими фигурами.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Окружности, вписанные и описанные около треугольника.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C01F44">
            <w:pPr>
              <w:autoSpaceDE w:val="0"/>
              <w:autoSpaceDN w:val="0"/>
              <w:adjustRightInd w:val="0"/>
              <w:spacing w:after="0"/>
              <w:ind w:left="4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 xml:space="preserve">Тема </w:t>
            </w:r>
            <w:r w:rsidR="00C01F44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4</w:t>
            </w: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. Метод координат (2 часа)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 xml:space="preserve">Координаты точек и векторов. Длина вектора. Расстояние между двумя точками.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Теорема Стюарта. Скалярное произведение векторов. Теорема Эйлера.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C01F44">
            <w:pPr>
              <w:keepNext/>
              <w:autoSpaceDE w:val="0"/>
              <w:autoSpaceDN w:val="0"/>
              <w:adjustRightInd w:val="0"/>
              <w:spacing w:before="60" w:after="60"/>
              <w:ind w:left="0" w:firstLine="0"/>
              <w:jc w:val="center"/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</w:pP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 xml:space="preserve">Тема </w:t>
            </w:r>
            <w:r w:rsidR="00C01F44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5</w:t>
            </w:r>
            <w:r w:rsidRPr="00617F70">
              <w:rPr>
                <w:rFonts w:eastAsia="Calibri"/>
                <w:b/>
                <w:bCs/>
                <w:color w:val="auto"/>
                <w:spacing w:val="30"/>
                <w:szCs w:val="24"/>
                <w:lang w:eastAsia="en-US"/>
              </w:rPr>
              <w:t>. Правильные многоугольники (2 часа)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Правильные многоугольники. Вписанные и описанные окружности.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617F70">
              <w:rPr>
                <w:rFonts w:eastAsia="Calibri"/>
                <w:szCs w:val="24"/>
                <w:lang w:eastAsia="en-US"/>
              </w:rPr>
              <w:t>Длина окружности. Площадь правильного многоугольника.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422EFE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C01F44" w:rsidP="00C01F4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b/>
                <w:szCs w:val="24"/>
                <w:lang w:eastAsia="en-US"/>
              </w:rPr>
            </w:pPr>
            <w:r w:rsidRPr="00C01F44">
              <w:rPr>
                <w:rFonts w:eastAsia="Calibri"/>
                <w:szCs w:val="24"/>
                <w:lang w:eastAsia="en-US"/>
              </w:rPr>
              <w:t>Обобщение и повторение за курс «Избранные задачи планиметрии</w:t>
            </w:r>
            <w:r>
              <w:rPr>
                <w:rFonts w:eastAsia="Calibri"/>
                <w:b/>
                <w:szCs w:val="24"/>
                <w:lang w:eastAsia="en-US"/>
              </w:rPr>
              <w:t>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617F7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617F70" w:rsidRPr="00617F70" w:rsidTr="00C01F44">
        <w:trPr>
          <w:tblCellSpacing w:w="-8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617F70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F70" w:rsidRPr="00617F70" w:rsidRDefault="00617F70" w:rsidP="00617F7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Calibri"/>
                <w:b/>
                <w:szCs w:val="24"/>
                <w:lang w:eastAsia="en-US"/>
              </w:rPr>
            </w:pPr>
            <w:r w:rsidRPr="00617F70">
              <w:rPr>
                <w:rFonts w:eastAsia="Calibri"/>
                <w:b/>
                <w:szCs w:val="24"/>
                <w:lang w:eastAsia="en-US"/>
              </w:rPr>
              <w:t xml:space="preserve">Итого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7F70" w:rsidRPr="00617F70" w:rsidRDefault="00C01F44" w:rsidP="00617F70">
            <w:pPr>
              <w:autoSpaceDE w:val="0"/>
              <w:autoSpaceDN w:val="0"/>
              <w:adjustRightInd w:val="0"/>
              <w:spacing w:after="0"/>
              <w:ind w:left="-60" w:right="-51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35</w:t>
            </w:r>
          </w:p>
        </w:tc>
      </w:tr>
    </w:tbl>
    <w:p w:rsidR="00AF129E" w:rsidRPr="00617F70" w:rsidRDefault="00617F70" w:rsidP="00617F70">
      <w:pPr>
        <w:spacing w:after="60"/>
        <w:ind w:left="0" w:firstLine="0"/>
        <w:jc w:val="center"/>
        <w:outlineLvl w:val="0"/>
        <w:rPr>
          <w:szCs w:val="24"/>
        </w:rPr>
      </w:pPr>
      <w:r>
        <w:rPr>
          <w:szCs w:val="24"/>
        </w:rPr>
        <w:br w:type="textWrapping" w:clear="all"/>
      </w:r>
    </w:p>
    <w:sectPr w:rsidR="00AF129E" w:rsidRPr="00617F70" w:rsidSect="00422EFE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45" w:rsidRDefault="00D96D45" w:rsidP="00422EFE">
      <w:pPr>
        <w:spacing w:after="0"/>
      </w:pPr>
      <w:r>
        <w:separator/>
      </w:r>
    </w:p>
  </w:endnote>
  <w:endnote w:type="continuationSeparator" w:id="1">
    <w:p w:rsidR="00D96D45" w:rsidRDefault="00D96D45" w:rsidP="00422E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498696"/>
      <w:docPartObj>
        <w:docPartGallery w:val="Page Numbers (Bottom of Page)"/>
        <w:docPartUnique/>
      </w:docPartObj>
    </w:sdtPr>
    <w:sdtContent>
      <w:p w:rsidR="00422EFE" w:rsidRDefault="00274B12">
        <w:pPr>
          <w:pStyle w:val="a6"/>
          <w:jc w:val="center"/>
        </w:pPr>
        <w:r>
          <w:fldChar w:fldCharType="begin"/>
        </w:r>
        <w:r w:rsidR="00422EFE">
          <w:instrText>PAGE   \* MERGEFORMAT</w:instrText>
        </w:r>
        <w:r>
          <w:fldChar w:fldCharType="separate"/>
        </w:r>
        <w:r w:rsidR="00FA3A29">
          <w:rPr>
            <w:noProof/>
          </w:rPr>
          <w:t>5</w:t>
        </w:r>
        <w:r>
          <w:fldChar w:fldCharType="end"/>
        </w:r>
      </w:p>
    </w:sdtContent>
  </w:sdt>
  <w:p w:rsidR="00422EFE" w:rsidRDefault="00422E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45" w:rsidRDefault="00D96D45" w:rsidP="00422EFE">
      <w:pPr>
        <w:spacing w:after="0"/>
      </w:pPr>
      <w:r>
        <w:separator/>
      </w:r>
    </w:p>
  </w:footnote>
  <w:footnote w:type="continuationSeparator" w:id="1">
    <w:p w:rsidR="00D96D45" w:rsidRDefault="00D96D45" w:rsidP="00422E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025"/>
    <w:multiLevelType w:val="hybridMultilevel"/>
    <w:tmpl w:val="92624C48"/>
    <w:lvl w:ilvl="0" w:tplc="D87ED9C6">
      <w:start w:val="1"/>
      <w:numFmt w:val="decimal"/>
      <w:lvlText w:val="%1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05C76">
      <w:start w:val="1"/>
      <w:numFmt w:val="lowerLetter"/>
      <w:lvlText w:val="%2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A42F6">
      <w:start w:val="1"/>
      <w:numFmt w:val="lowerRoman"/>
      <w:lvlText w:val="%3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05C">
      <w:start w:val="1"/>
      <w:numFmt w:val="decimal"/>
      <w:lvlText w:val="%4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AFDA0">
      <w:start w:val="1"/>
      <w:numFmt w:val="lowerLetter"/>
      <w:lvlText w:val="%5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20AEA">
      <w:start w:val="1"/>
      <w:numFmt w:val="lowerRoman"/>
      <w:lvlText w:val="%6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8AA6E">
      <w:start w:val="1"/>
      <w:numFmt w:val="decimal"/>
      <w:lvlText w:val="%7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CFEA4">
      <w:start w:val="1"/>
      <w:numFmt w:val="lowerLetter"/>
      <w:lvlText w:val="%8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081EF4">
      <w:start w:val="1"/>
      <w:numFmt w:val="lowerRoman"/>
      <w:lvlText w:val="%9"/>
      <w:lvlJc w:val="left"/>
      <w:pPr>
        <w:ind w:left="7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256EC"/>
    <w:multiLevelType w:val="hybridMultilevel"/>
    <w:tmpl w:val="B6FEC7E8"/>
    <w:lvl w:ilvl="0" w:tplc="B6AC8E58">
      <w:start w:val="1"/>
      <w:numFmt w:val="decimal"/>
      <w:lvlText w:val="%1."/>
      <w:lvlJc w:val="left"/>
      <w:pPr>
        <w:ind w:left="33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">
    <w:nsid w:val="27691644"/>
    <w:multiLevelType w:val="hybridMultilevel"/>
    <w:tmpl w:val="4AAAB5D6"/>
    <w:lvl w:ilvl="0" w:tplc="04190001">
      <w:start w:val="1"/>
      <w:numFmt w:val="bullet"/>
      <w:lvlText w:val=""/>
      <w:lvlJc w:val="left"/>
      <w:pPr>
        <w:ind w:left="15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C0BE0">
      <w:start w:val="1"/>
      <w:numFmt w:val="bullet"/>
      <w:lvlText w:val="o"/>
      <w:lvlJc w:val="left"/>
      <w:pPr>
        <w:ind w:left="2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C9EE">
      <w:start w:val="1"/>
      <w:numFmt w:val="bullet"/>
      <w:lvlText w:val="▪"/>
      <w:lvlJc w:val="left"/>
      <w:pPr>
        <w:ind w:left="3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EEEA2">
      <w:start w:val="1"/>
      <w:numFmt w:val="bullet"/>
      <w:lvlText w:val="•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230D4">
      <w:start w:val="1"/>
      <w:numFmt w:val="bullet"/>
      <w:lvlText w:val="o"/>
      <w:lvlJc w:val="left"/>
      <w:pPr>
        <w:ind w:left="4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C0B8">
      <w:start w:val="1"/>
      <w:numFmt w:val="bullet"/>
      <w:lvlText w:val="▪"/>
      <w:lvlJc w:val="left"/>
      <w:pPr>
        <w:ind w:left="5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C97BC">
      <w:start w:val="1"/>
      <w:numFmt w:val="bullet"/>
      <w:lvlText w:val="•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0D080">
      <w:start w:val="1"/>
      <w:numFmt w:val="bullet"/>
      <w:lvlText w:val="o"/>
      <w:lvlJc w:val="left"/>
      <w:pPr>
        <w:ind w:left="6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EE0A8">
      <w:start w:val="1"/>
      <w:numFmt w:val="bullet"/>
      <w:lvlText w:val="▪"/>
      <w:lvlJc w:val="left"/>
      <w:pPr>
        <w:ind w:left="7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518ED"/>
    <w:multiLevelType w:val="hybridMultilevel"/>
    <w:tmpl w:val="BDA28D68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4">
    <w:nsid w:val="32CA21F7"/>
    <w:multiLevelType w:val="hybridMultilevel"/>
    <w:tmpl w:val="4D5896D8"/>
    <w:lvl w:ilvl="0" w:tplc="583EBED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C5BF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A57E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0CE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224A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2B66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8921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300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2EDD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785D8C"/>
    <w:multiLevelType w:val="hybridMultilevel"/>
    <w:tmpl w:val="0166FA24"/>
    <w:lvl w:ilvl="0" w:tplc="C8FE602C">
      <w:start w:val="1"/>
      <w:numFmt w:val="decimal"/>
      <w:lvlText w:val="%1."/>
      <w:lvlJc w:val="left"/>
      <w:pPr>
        <w:ind w:left="29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96" w:hanging="360"/>
      </w:pPr>
    </w:lvl>
    <w:lvl w:ilvl="2" w:tplc="0419001B" w:tentative="1">
      <w:start w:val="1"/>
      <w:numFmt w:val="lowerRoman"/>
      <w:lvlText w:val="%3."/>
      <w:lvlJc w:val="right"/>
      <w:pPr>
        <w:ind w:left="4416" w:hanging="180"/>
      </w:pPr>
    </w:lvl>
    <w:lvl w:ilvl="3" w:tplc="0419000F" w:tentative="1">
      <w:start w:val="1"/>
      <w:numFmt w:val="decimal"/>
      <w:lvlText w:val="%4."/>
      <w:lvlJc w:val="left"/>
      <w:pPr>
        <w:ind w:left="5136" w:hanging="360"/>
      </w:pPr>
    </w:lvl>
    <w:lvl w:ilvl="4" w:tplc="04190019" w:tentative="1">
      <w:start w:val="1"/>
      <w:numFmt w:val="lowerLetter"/>
      <w:lvlText w:val="%5."/>
      <w:lvlJc w:val="left"/>
      <w:pPr>
        <w:ind w:left="5856" w:hanging="360"/>
      </w:pPr>
    </w:lvl>
    <w:lvl w:ilvl="5" w:tplc="0419001B" w:tentative="1">
      <w:start w:val="1"/>
      <w:numFmt w:val="lowerRoman"/>
      <w:lvlText w:val="%6."/>
      <w:lvlJc w:val="right"/>
      <w:pPr>
        <w:ind w:left="6576" w:hanging="180"/>
      </w:pPr>
    </w:lvl>
    <w:lvl w:ilvl="6" w:tplc="0419000F" w:tentative="1">
      <w:start w:val="1"/>
      <w:numFmt w:val="decimal"/>
      <w:lvlText w:val="%7."/>
      <w:lvlJc w:val="left"/>
      <w:pPr>
        <w:ind w:left="7296" w:hanging="360"/>
      </w:pPr>
    </w:lvl>
    <w:lvl w:ilvl="7" w:tplc="04190019" w:tentative="1">
      <w:start w:val="1"/>
      <w:numFmt w:val="lowerLetter"/>
      <w:lvlText w:val="%8."/>
      <w:lvlJc w:val="left"/>
      <w:pPr>
        <w:ind w:left="8016" w:hanging="360"/>
      </w:pPr>
    </w:lvl>
    <w:lvl w:ilvl="8" w:tplc="041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6">
    <w:nsid w:val="4B9C66B5"/>
    <w:multiLevelType w:val="hybridMultilevel"/>
    <w:tmpl w:val="E356FEF6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7">
    <w:nsid w:val="4EDC0628"/>
    <w:multiLevelType w:val="hybridMultilevel"/>
    <w:tmpl w:val="C0E24414"/>
    <w:lvl w:ilvl="0" w:tplc="2B7EDD06">
      <w:start w:val="1"/>
      <w:numFmt w:val="bullet"/>
      <w:lvlText w:val="-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EF9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4FE9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2B9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573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0549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8DD2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D1E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0B6E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5A1DA3"/>
    <w:multiLevelType w:val="hybridMultilevel"/>
    <w:tmpl w:val="6B2AC4C8"/>
    <w:lvl w:ilvl="0" w:tplc="CE2E3DB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4E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9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2E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6B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06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0C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44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EF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D95A2B"/>
    <w:multiLevelType w:val="hybridMultilevel"/>
    <w:tmpl w:val="F912E3D0"/>
    <w:lvl w:ilvl="0" w:tplc="0419000F">
      <w:start w:val="1"/>
      <w:numFmt w:val="decimal"/>
      <w:lvlText w:val="%1."/>
      <w:lvlJc w:val="left"/>
      <w:pPr>
        <w:ind w:left="3336" w:hanging="360"/>
      </w:p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29E"/>
    <w:rsid w:val="00070E62"/>
    <w:rsid w:val="00274B12"/>
    <w:rsid w:val="00295004"/>
    <w:rsid w:val="00422EFE"/>
    <w:rsid w:val="00601B12"/>
    <w:rsid w:val="00617F70"/>
    <w:rsid w:val="00AF129E"/>
    <w:rsid w:val="00C01F44"/>
    <w:rsid w:val="00C510F2"/>
    <w:rsid w:val="00D96D45"/>
    <w:rsid w:val="00E72D09"/>
    <w:rsid w:val="00FA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2"/>
    <w:pPr>
      <w:spacing w:after="53" w:line="240" w:lineRule="auto"/>
      <w:ind w:left="12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4B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0E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2EF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22EF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422EF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22EFE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A3A2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A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завуч</cp:lastModifiedBy>
  <cp:revision>8</cp:revision>
  <dcterms:created xsi:type="dcterms:W3CDTF">2017-10-29T06:37:00Z</dcterms:created>
  <dcterms:modified xsi:type="dcterms:W3CDTF">2019-09-04T08:42:00Z</dcterms:modified>
</cp:coreProperties>
</file>