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03" w:rsidRDefault="00E15403" w:rsidP="006A6F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гос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03" w:rsidRDefault="00E15403" w:rsidP="006A6F4C">
      <w:pPr>
        <w:jc w:val="both"/>
        <w:rPr>
          <w:sz w:val="28"/>
          <w:szCs w:val="28"/>
        </w:rPr>
      </w:pPr>
    </w:p>
    <w:p w:rsidR="00E15403" w:rsidRDefault="00E15403" w:rsidP="006A6F4C">
      <w:pPr>
        <w:jc w:val="both"/>
        <w:rPr>
          <w:sz w:val="28"/>
          <w:szCs w:val="28"/>
        </w:rPr>
      </w:pPr>
    </w:p>
    <w:p w:rsidR="00E15403" w:rsidRDefault="00E15403" w:rsidP="006A6F4C">
      <w:pPr>
        <w:jc w:val="both"/>
        <w:rPr>
          <w:sz w:val="28"/>
          <w:szCs w:val="28"/>
        </w:rPr>
      </w:pPr>
    </w:p>
    <w:p w:rsidR="006A6F4C" w:rsidRPr="009A77E3" w:rsidRDefault="006A6F4C" w:rsidP="006A6F4C">
      <w:pPr>
        <w:jc w:val="both"/>
        <w:rPr>
          <w:sz w:val="28"/>
          <w:szCs w:val="28"/>
        </w:rPr>
      </w:pPr>
      <w:r w:rsidRPr="009A77E3">
        <w:rPr>
          <w:sz w:val="28"/>
          <w:szCs w:val="28"/>
        </w:rPr>
        <w:lastRenderedPageBreak/>
        <w:t xml:space="preserve">Приложение 1 к основной образовательной программе </w:t>
      </w:r>
      <w:r w:rsidR="00E15403" w:rsidRPr="009A77E3">
        <w:rPr>
          <w:sz w:val="28"/>
          <w:szCs w:val="28"/>
        </w:rPr>
        <w:t>основного общего</w:t>
      </w:r>
      <w:r w:rsidRPr="009A77E3">
        <w:rPr>
          <w:sz w:val="28"/>
          <w:szCs w:val="28"/>
        </w:rPr>
        <w:t xml:space="preserve"> образования </w:t>
      </w:r>
    </w:p>
    <w:p w:rsidR="006A6F4C" w:rsidRPr="009A77E3" w:rsidRDefault="006A6F4C" w:rsidP="006A6F4C">
      <w:pPr>
        <w:jc w:val="center"/>
      </w:pPr>
      <w:r w:rsidRPr="009A77E3">
        <w:t>МУНИЦИПАЛЬНОЕ АВТОНОМНОЕ ОБЩЕОБРАЗОВАТЕЛЬНОЕ УЧРЕЖДЕНИЕ</w:t>
      </w:r>
    </w:p>
    <w:p w:rsidR="006A6F4C" w:rsidRPr="009A77E3" w:rsidRDefault="006A6F4C" w:rsidP="006A6F4C">
      <w:pPr>
        <w:pBdr>
          <w:bottom w:val="single" w:sz="12" w:space="1" w:color="auto"/>
        </w:pBdr>
        <w:jc w:val="center"/>
        <w:rPr>
          <w:color w:val="000000"/>
        </w:rPr>
      </w:pPr>
      <w:r w:rsidRPr="009A77E3">
        <w:t xml:space="preserve">«ТАВРИНСКАЯ </w:t>
      </w:r>
      <w:r w:rsidRPr="009A77E3">
        <w:rPr>
          <w:color w:val="000000"/>
        </w:rPr>
        <w:t>СРЕДНЯЯ ОБЩЕОБРАЗОВАТЕЛЬНАЯ ШКОЛА»</w:t>
      </w:r>
    </w:p>
    <w:p w:rsidR="006A6F4C" w:rsidRPr="009A77E3" w:rsidRDefault="006A6F4C" w:rsidP="006A6F4C">
      <w:pPr>
        <w:jc w:val="center"/>
        <w:rPr>
          <w:b/>
          <w:color w:val="000000"/>
        </w:rPr>
      </w:pPr>
    </w:p>
    <w:p w:rsidR="00373DCA" w:rsidRDefault="00373DCA" w:rsidP="00373DCA">
      <w:r>
        <w:t xml:space="preserve">Принято решением педагогического                Утверждено приказом директора   </w:t>
      </w:r>
    </w:p>
    <w:p w:rsidR="00373DCA" w:rsidRDefault="00373DCA" w:rsidP="00373DCA">
      <w:r>
        <w:t xml:space="preserve"> </w:t>
      </w:r>
      <w:r w:rsidR="00E15403">
        <w:t>с</w:t>
      </w:r>
      <w:bookmarkStart w:id="0" w:name="_GoBack"/>
      <w:bookmarkEnd w:id="0"/>
      <w:r w:rsidR="00E15403">
        <w:t>овета</w:t>
      </w:r>
      <w:r>
        <w:t>. Протокол от 31.08.2018 №1                   от 31.08.2018 г. № 66/5</w:t>
      </w:r>
    </w:p>
    <w:p w:rsidR="00373DCA" w:rsidRPr="009C40D6" w:rsidRDefault="00373DCA" w:rsidP="00373DCA">
      <w:r>
        <w:t xml:space="preserve">                                                                                ____________</w:t>
      </w:r>
      <w:proofErr w:type="gramStart"/>
      <w:r>
        <w:t>_  Е.А.</w:t>
      </w:r>
      <w:proofErr w:type="gramEnd"/>
      <w:r>
        <w:t xml:space="preserve"> Курбанова</w:t>
      </w:r>
    </w:p>
    <w:p w:rsidR="00373DCA" w:rsidRPr="009C40D6" w:rsidRDefault="00373DCA" w:rsidP="00373DCA"/>
    <w:p w:rsidR="006A6F4C" w:rsidRDefault="006A6F4C" w:rsidP="006A6F4C"/>
    <w:p w:rsidR="006A6F4C" w:rsidRDefault="006A6F4C" w:rsidP="006A6F4C"/>
    <w:p w:rsidR="006A6F4C" w:rsidRPr="009A77E3" w:rsidRDefault="006A6F4C" w:rsidP="006A6F4C"/>
    <w:p w:rsidR="006A6F4C" w:rsidRPr="009A77E3" w:rsidRDefault="006A6F4C" w:rsidP="006A6F4C"/>
    <w:p w:rsidR="006A6F4C" w:rsidRPr="009A77E3" w:rsidRDefault="006A6F4C" w:rsidP="006A6F4C">
      <w:pPr>
        <w:jc w:val="center"/>
      </w:pPr>
    </w:p>
    <w:p w:rsidR="006A6F4C" w:rsidRPr="009A77E3" w:rsidRDefault="006A6F4C" w:rsidP="006A6F4C">
      <w:pPr>
        <w:jc w:val="center"/>
        <w:rPr>
          <w:b/>
          <w:i/>
          <w:u w:val="single"/>
        </w:rPr>
      </w:pPr>
      <w:r w:rsidRPr="009A77E3">
        <w:rPr>
          <w:b/>
          <w:i/>
          <w:u w:val="single"/>
        </w:rPr>
        <w:t>РАБОЧАЯ ПРОГРАММА</w:t>
      </w:r>
    </w:p>
    <w:p w:rsidR="006A6F4C" w:rsidRPr="009A77E3" w:rsidRDefault="006A6F4C" w:rsidP="006A6F4C">
      <w:pPr>
        <w:rPr>
          <w:bCs/>
        </w:rPr>
      </w:pPr>
    </w:p>
    <w:p w:rsidR="006A6F4C" w:rsidRPr="009A77E3" w:rsidRDefault="006A6F4C" w:rsidP="006A6F4C">
      <w:pPr>
        <w:rPr>
          <w:bCs/>
        </w:rPr>
      </w:pPr>
      <w:r w:rsidRPr="009A77E3">
        <w:rPr>
          <w:bCs/>
        </w:rPr>
        <w:t>Наименование учебного предмета иностранный язык</w:t>
      </w:r>
    </w:p>
    <w:p w:rsidR="006A6F4C" w:rsidRPr="009A77E3" w:rsidRDefault="006A6F4C" w:rsidP="006A6F4C">
      <w:pPr>
        <w:rPr>
          <w:bCs/>
        </w:rPr>
      </w:pPr>
      <w:r>
        <w:rPr>
          <w:bCs/>
        </w:rPr>
        <w:t xml:space="preserve">Класс: </w:t>
      </w:r>
      <w:r w:rsidRPr="009A77E3">
        <w:rPr>
          <w:bCs/>
        </w:rPr>
        <w:t>5, 6, 7, 8, 9</w:t>
      </w:r>
    </w:p>
    <w:p w:rsidR="006A6F4C" w:rsidRPr="009A77E3" w:rsidRDefault="006A6F4C" w:rsidP="006A6F4C">
      <w:pPr>
        <w:rPr>
          <w:bCs/>
        </w:rPr>
      </w:pPr>
      <w:r w:rsidRPr="009A77E3">
        <w:rPr>
          <w:bCs/>
        </w:rPr>
        <w:t>Уровень общего образования</w:t>
      </w:r>
      <w:r>
        <w:rPr>
          <w:bCs/>
        </w:rPr>
        <w:t>:</w:t>
      </w:r>
      <w:r w:rsidRPr="009A77E3">
        <w:rPr>
          <w:bCs/>
        </w:rPr>
        <w:t xml:space="preserve"> основное общее образование</w:t>
      </w:r>
    </w:p>
    <w:p w:rsidR="006A6F4C" w:rsidRPr="009A77E3" w:rsidRDefault="006A6F4C" w:rsidP="006A6F4C">
      <w:pPr>
        <w:rPr>
          <w:bCs/>
        </w:rPr>
      </w:pPr>
      <w:r w:rsidRPr="009A77E3">
        <w:rPr>
          <w:bCs/>
        </w:rPr>
        <w:t>Срок реализации программы</w:t>
      </w:r>
      <w:r>
        <w:rPr>
          <w:bCs/>
        </w:rPr>
        <w:t>:</w:t>
      </w:r>
      <w:r w:rsidRPr="009A77E3">
        <w:rPr>
          <w:bCs/>
        </w:rPr>
        <w:t xml:space="preserve"> 5 лет</w:t>
      </w:r>
    </w:p>
    <w:p w:rsidR="006A6F4C" w:rsidRPr="009A77E3" w:rsidRDefault="006A6F4C" w:rsidP="006A6F4C">
      <w:pPr>
        <w:rPr>
          <w:bCs/>
        </w:rPr>
      </w:pPr>
      <w:r w:rsidRPr="009A77E3">
        <w:rPr>
          <w:bCs/>
        </w:rPr>
        <w:t xml:space="preserve">Количество часов по </w:t>
      </w:r>
      <w:proofErr w:type="gramStart"/>
      <w:r w:rsidRPr="009A77E3">
        <w:rPr>
          <w:bCs/>
        </w:rPr>
        <w:t>учебному  плану</w:t>
      </w:r>
      <w:proofErr w:type="gramEnd"/>
      <w:r>
        <w:rPr>
          <w:bCs/>
        </w:rPr>
        <w:t>:</w:t>
      </w:r>
      <w:r w:rsidRPr="009A77E3">
        <w:rPr>
          <w:bCs/>
        </w:rPr>
        <w:t xml:space="preserve"> 5 класс – 105  часов, 6 класс – 105 часов, 7 класс – 105  часов, 8 класс –</w:t>
      </w:r>
      <w:r>
        <w:rPr>
          <w:bCs/>
        </w:rPr>
        <w:t xml:space="preserve"> 105 часов, 9 класс – 105 часов; на уровень образования – 525 часов.</w:t>
      </w:r>
    </w:p>
    <w:p w:rsidR="00373DCA" w:rsidRPr="006606B0" w:rsidRDefault="006A6F4C" w:rsidP="00373DCA">
      <w:r w:rsidRPr="009A77E3">
        <w:rPr>
          <w:bCs/>
        </w:rPr>
        <w:t xml:space="preserve">Рабочая программа составлена в соответствии с Федеральным компонентом государственного образовательного стандарта основного общего образования, с учётом основной образовательной </w:t>
      </w:r>
      <w:proofErr w:type="gramStart"/>
      <w:r w:rsidRPr="009A77E3">
        <w:rPr>
          <w:bCs/>
        </w:rPr>
        <w:t>программы  основного</w:t>
      </w:r>
      <w:proofErr w:type="gramEnd"/>
      <w:r w:rsidRPr="009A77E3">
        <w:rPr>
          <w:bCs/>
        </w:rPr>
        <w:t xml:space="preserve">  общего образования  МАОУ «Тавринская СОШ», авторской программы по</w:t>
      </w:r>
      <w:r w:rsidR="00373DCA" w:rsidRPr="00373DCA">
        <w:rPr>
          <w:bCs/>
        </w:rPr>
        <w:t xml:space="preserve"> </w:t>
      </w:r>
      <w:proofErr w:type="spellStart"/>
      <w:r w:rsidR="00373DCA" w:rsidRPr="006606B0">
        <w:rPr>
          <w:bCs/>
        </w:rPr>
        <w:t>Кузовлеву</w:t>
      </w:r>
      <w:proofErr w:type="spellEnd"/>
      <w:r w:rsidR="00373DCA" w:rsidRPr="006606B0">
        <w:rPr>
          <w:bCs/>
        </w:rPr>
        <w:t xml:space="preserve"> В.П., к лин</w:t>
      </w:r>
      <w:r w:rsidR="00373DCA">
        <w:rPr>
          <w:bCs/>
        </w:rPr>
        <w:t xml:space="preserve">ии «Мир английского языка» для 5-9 </w:t>
      </w:r>
      <w:r w:rsidR="00373DCA" w:rsidRPr="006606B0">
        <w:rPr>
          <w:bCs/>
        </w:rPr>
        <w:t>классов общеобразовательной школы</w:t>
      </w:r>
    </w:p>
    <w:p w:rsidR="006A6F4C" w:rsidRDefault="006A6F4C" w:rsidP="006A6F4C">
      <w:pPr>
        <w:rPr>
          <w:bCs/>
        </w:rPr>
      </w:pPr>
      <w:r w:rsidRPr="009A77E3">
        <w:rPr>
          <w:bCs/>
        </w:rPr>
        <w:t xml:space="preserve"> </w:t>
      </w:r>
    </w:p>
    <w:p w:rsidR="006A6F4C" w:rsidRDefault="006A6F4C" w:rsidP="006A6F4C">
      <w:pPr>
        <w:rPr>
          <w:bCs/>
        </w:rPr>
      </w:pPr>
    </w:p>
    <w:p w:rsidR="006A6F4C" w:rsidRDefault="006A6F4C" w:rsidP="006A6F4C">
      <w:pPr>
        <w:rPr>
          <w:bCs/>
        </w:rPr>
      </w:pPr>
    </w:p>
    <w:p w:rsidR="006A6F4C" w:rsidRDefault="006A6F4C" w:rsidP="006A6F4C">
      <w:pPr>
        <w:rPr>
          <w:bCs/>
        </w:rPr>
      </w:pPr>
    </w:p>
    <w:p w:rsidR="006A6F4C" w:rsidRDefault="006A6F4C" w:rsidP="006A6F4C">
      <w:pPr>
        <w:rPr>
          <w:bCs/>
        </w:rPr>
      </w:pPr>
    </w:p>
    <w:p w:rsidR="006A6F4C" w:rsidRDefault="006A6F4C" w:rsidP="006A6F4C">
      <w:pPr>
        <w:rPr>
          <w:bCs/>
        </w:rPr>
      </w:pPr>
    </w:p>
    <w:p w:rsidR="006A6F4C" w:rsidRPr="009A77E3" w:rsidRDefault="006A6F4C" w:rsidP="006A6F4C">
      <w:pPr>
        <w:rPr>
          <w:bCs/>
        </w:rPr>
      </w:pPr>
    </w:p>
    <w:p w:rsidR="006A6F4C" w:rsidRPr="009A77E3" w:rsidRDefault="006A6F4C" w:rsidP="006A6F4C">
      <w:pPr>
        <w:jc w:val="center"/>
      </w:pPr>
      <w:r>
        <w:t xml:space="preserve">                                                      </w:t>
      </w:r>
      <w:r w:rsidRPr="009A77E3">
        <w:t>Составители: Константинова Ю.В.,</w:t>
      </w:r>
    </w:p>
    <w:p w:rsidR="006A6F4C" w:rsidRPr="009A77E3" w:rsidRDefault="006A6F4C" w:rsidP="006A6F4C">
      <w:pPr>
        <w:jc w:val="center"/>
      </w:pPr>
      <w:r w:rsidRPr="009A77E3">
        <w:t xml:space="preserve">            </w:t>
      </w:r>
      <w:r>
        <w:t xml:space="preserve">                                                     </w:t>
      </w:r>
      <w:r w:rsidR="00373DCA">
        <w:t>Озорнина</w:t>
      </w:r>
      <w:r w:rsidRPr="009A77E3">
        <w:t xml:space="preserve"> </w:t>
      </w:r>
      <w:proofErr w:type="gramStart"/>
      <w:r w:rsidRPr="009A77E3">
        <w:t>З.Л..</w:t>
      </w:r>
      <w:proofErr w:type="gramEnd"/>
    </w:p>
    <w:p w:rsidR="006A6F4C" w:rsidRPr="009A77E3" w:rsidRDefault="006A6F4C" w:rsidP="006A6F4C">
      <w:pPr>
        <w:jc w:val="center"/>
      </w:pPr>
    </w:p>
    <w:p w:rsidR="006A6F4C" w:rsidRPr="009A77E3" w:rsidRDefault="006A6F4C" w:rsidP="006A6F4C"/>
    <w:p w:rsidR="006A6F4C" w:rsidRPr="009A77E3" w:rsidRDefault="006A6F4C" w:rsidP="006A6F4C"/>
    <w:p w:rsidR="006A6F4C" w:rsidRDefault="006A6F4C" w:rsidP="006A6F4C"/>
    <w:p w:rsidR="006A6F4C" w:rsidRDefault="006A6F4C" w:rsidP="006A6F4C"/>
    <w:p w:rsidR="006A6F4C" w:rsidRDefault="006A6F4C" w:rsidP="006A6F4C"/>
    <w:p w:rsidR="006A6F4C" w:rsidRDefault="006A6F4C" w:rsidP="006A6F4C"/>
    <w:p w:rsidR="006A6F4C" w:rsidRDefault="006A6F4C" w:rsidP="006A6F4C"/>
    <w:p w:rsidR="00697E3F" w:rsidRDefault="00697E3F" w:rsidP="006A6F4C"/>
    <w:p w:rsidR="00697E3F" w:rsidRDefault="00697E3F" w:rsidP="006A6F4C"/>
    <w:p w:rsidR="00697E3F" w:rsidRDefault="00697E3F" w:rsidP="006A6F4C"/>
    <w:p w:rsidR="00697E3F" w:rsidRDefault="00697E3F" w:rsidP="006A6F4C"/>
    <w:p w:rsidR="006A6F4C" w:rsidRDefault="006A6F4C" w:rsidP="006A6F4C"/>
    <w:p w:rsidR="006A6F4C" w:rsidRPr="009A77E3" w:rsidRDefault="006A6F4C" w:rsidP="006A6F4C"/>
    <w:p w:rsidR="00A71921" w:rsidRPr="00697E3F" w:rsidRDefault="00373DCA" w:rsidP="00697E3F">
      <w:pPr>
        <w:jc w:val="center"/>
      </w:pPr>
      <w:r>
        <w:t>2018-19</w:t>
      </w:r>
      <w:r w:rsidR="006A6F4C" w:rsidRPr="009A77E3">
        <w:t xml:space="preserve"> учебный год</w:t>
      </w:r>
    </w:p>
    <w:p w:rsidR="006A6F4C" w:rsidRPr="006A6F4C" w:rsidRDefault="006354E9" w:rsidP="00A71921">
      <w:pPr>
        <w:jc w:val="center"/>
        <w:rPr>
          <w:b/>
        </w:rPr>
      </w:pPr>
      <w:r>
        <w:rPr>
          <w:b/>
        </w:rPr>
        <w:lastRenderedPageBreak/>
        <w:t>Требования к уровню подготовки обучающихся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В результате изучения иностранного языка ученик должен</w:t>
      </w:r>
    </w:p>
    <w:p w:rsidR="006A6F4C" w:rsidRPr="00313353" w:rsidRDefault="006A6F4C" w:rsidP="00206F04">
      <w:pPr>
        <w:jc w:val="both"/>
      </w:pPr>
      <w:proofErr w:type="gramStart"/>
      <w:r w:rsidRPr="00313353">
        <w:t>знать</w:t>
      </w:r>
      <w:proofErr w:type="gramEnd"/>
      <w:r w:rsidRPr="00313353">
        <w:t>/понимать:</w:t>
      </w:r>
    </w:p>
    <w:p w:rsidR="006A6F4C" w:rsidRPr="00313353" w:rsidRDefault="006A6F4C" w:rsidP="00206F04">
      <w:pPr>
        <w:jc w:val="both"/>
      </w:pPr>
      <w:r w:rsidRPr="00313353"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A6F4C" w:rsidRPr="00313353" w:rsidRDefault="006A6F4C" w:rsidP="00206F04">
      <w:pPr>
        <w:jc w:val="both"/>
      </w:pPr>
      <w:r w:rsidRPr="00313353"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A6F4C" w:rsidRPr="00313353" w:rsidRDefault="006A6F4C" w:rsidP="00206F04">
      <w:pPr>
        <w:jc w:val="both"/>
      </w:pPr>
      <w:r w:rsidRPr="00313353">
        <w:t>- признаки изученных грамматических явлений (</w:t>
      </w:r>
      <w:proofErr w:type="spellStart"/>
      <w:proofErr w:type="gramStart"/>
      <w:r w:rsidRPr="00313353">
        <w:t>видо</w:t>
      </w:r>
      <w:proofErr w:type="spellEnd"/>
      <w:r w:rsidRPr="00313353">
        <w:t>-временных</w:t>
      </w:r>
      <w:proofErr w:type="gramEnd"/>
      <w:r w:rsidRPr="00313353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A6F4C" w:rsidRPr="00313353" w:rsidRDefault="006A6F4C" w:rsidP="00206F04">
      <w:pPr>
        <w:jc w:val="both"/>
      </w:pPr>
      <w:r w:rsidRPr="00313353"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A6F4C" w:rsidRPr="00313353" w:rsidRDefault="006A6F4C" w:rsidP="00206F04">
      <w:pPr>
        <w:jc w:val="both"/>
      </w:pPr>
      <w:r w:rsidRPr="00313353"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уметь</w:t>
      </w:r>
      <w:proofErr w:type="gramEnd"/>
      <w:r w:rsidRPr="00313353">
        <w:t>:</w:t>
      </w:r>
    </w:p>
    <w:p w:rsidR="006A6F4C" w:rsidRPr="00313353" w:rsidRDefault="006A6F4C" w:rsidP="00206F04">
      <w:pPr>
        <w:jc w:val="both"/>
      </w:pPr>
      <w:proofErr w:type="gramStart"/>
      <w:r w:rsidRPr="00313353">
        <w:t>говорение</w:t>
      </w:r>
      <w:proofErr w:type="gramEnd"/>
    </w:p>
    <w:p w:rsidR="006A6F4C" w:rsidRPr="00313353" w:rsidRDefault="006A6F4C" w:rsidP="00206F04">
      <w:pPr>
        <w:jc w:val="both"/>
      </w:pPr>
      <w:r w:rsidRPr="00313353"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A6F4C" w:rsidRPr="00313353" w:rsidRDefault="006A6F4C" w:rsidP="00206F04">
      <w:pPr>
        <w:jc w:val="both"/>
      </w:pPr>
      <w:r w:rsidRPr="00313353">
        <w:t>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A6F4C" w:rsidRPr="00313353" w:rsidRDefault="006A6F4C" w:rsidP="00206F04">
      <w:pPr>
        <w:jc w:val="both"/>
      </w:pPr>
      <w:r w:rsidRPr="00313353"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A6F4C" w:rsidRDefault="006A6F4C" w:rsidP="00206F04">
      <w:pPr>
        <w:jc w:val="both"/>
      </w:pPr>
      <w:r w:rsidRPr="00313353">
        <w:t>- использовать перифраз, синонимичные сред</w:t>
      </w:r>
      <w:r>
        <w:t>ства в процессе устного общения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spellStart"/>
      <w:proofErr w:type="gramStart"/>
      <w:r w:rsidRPr="00313353">
        <w:t>аудирование</w:t>
      </w:r>
      <w:proofErr w:type="spellEnd"/>
      <w:proofErr w:type="gramEnd"/>
    </w:p>
    <w:p w:rsidR="006A6F4C" w:rsidRPr="00313353" w:rsidRDefault="006A6F4C" w:rsidP="00206F04">
      <w:pPr>
        <w:jc w:val="both"/>
      </w:pPr>
      <w:r w:rsidRPr="00313353">
        <w:t>- 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6A6F4C" w:rsidRPr="00313353" w:rsidRDefault="006A6F4C" w:rsidP="00206F04">
      <w:pPr>
        <w:jc w:val="both"/>
      </w:pPr>
      <w:r w:rsidRPr="00313353"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A6F4C" w:rsidRPr="00313353" w:rsidRDefault="006A6F4C" w:rsidP="00206F04">
      <w:pPr>
        <w:jc w:val="both"/>
      </w:pPr>
      <w:r w:rsidRPr="00313353">
        <w:t>- использовать переспрос, просьбу повторить;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>
        <w:t>Чтение</w:t>
      </w:r>
    </w:p>
    <w:p w:rsidR="006A6F4C" w:rsidRPr="00313353" w:rsidRDefault="006A6F4C" w:rsidP="00206F04">
      <w:pPr>
        <w:jc w:val="both"/>
      </w:pPr>
      <w:r w:rsidRPr="00313353">
        <w:t>- ориентироваться в иноязычном тексте; прогнозировать его содержание по заголовку;</w:t>
      </w:r>
    </w:p>
    <w:p w:rsidR="006A6F4C" w:rsidRPr="00313353" w:rsidRDefault="006A6F4C" w:rsidP="00206F04">
      <w:pPr>
        <w:jc w:val="both"/>
      </w:pPr>
      <w:r w:rsidRPr="00313353"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A6F4C" w:rsidRPr="00313353" w:rsidRDefault="006A6F4C" w:rsidP="00206F04">
      <w:pPr>
        <w:jc w:val="both"/>
      </w:pPr>
      <w:r w:rsidRPr="00313353"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A6F4C" w:rsidRPr="00313353" w:rsidRDefault="006A6F4C" w:rsidP="00206F04">
      <w:pPr>
        <w:jc w:val="both"/>
      </w:pPr>
      <w:r w:rsidRPr="00313353">
        <w:t>- читать текст с выборочным пониманием нужной или интересующей информации;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письменная</w:t>
      </w:r>
      <w:proofErr w:type="gramEnd"/>
      <w:r w:rsidRPr="00313353">
        <w:t xml:space="preserve"> речь</w:t>
      </w:r>
    </w:p>
    <w:p w:rsidR="006A6F4C" w:rsidRPr="00313353" w:rsidRDefault="006A6F4C" w:rsidP="00206F04">
      <w:pPr>
        <w:jc w:val="both"/>
      </w:pPr>
      <w:r w:rsidRPr="00313353">
        <w:t>- заполнять анкеты и формуляры;</w:t>
      </w:r>
    </w:p>
    <w:p w:rsidR="006A6F4C" w:rsidRPr="00313353" w:rsidRDefault="006A6F4C" w:rsidP="00206F04">
      <w:pPr>
        <w:jc w:val="both"/>
      </w:pPr>
      <w:r w:rsidRPr="00313353"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использовать</w:t>
      </w:r>
      <w:proofErr w:type="gramEnd"/>
      <w:r w:rsidRPr="00313353">
        <w:t xml:space="preserve"> приобретенные знания и умения в практической деятельности и повседневной жизни для:</w:t>
      </w:r>
    </w:p>
    <w:p w:rsidR="006A6F4C" w:rsidRPr="00313353" w:rsidRDefault="006A6F4C" w:rsidP="00206F04">
      <w:pPr>
        <w:jc w:val="both"/>
      </w:pPr>
      <w:r w:rsidRPr="00313353"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A6F4C" w:rsidRPr="00313353" w:rsidRDefault="006A6F4C" w:rsidP="006A6F4C">
      <w:pPr>
        <w:jc w:val="both"/>
      </w:pPr>
      <w:r w:rsidRPr="00313353">
        <w:t xml:space="preserve">- создания целостной картины </w:t>
      </w:r>
      <w:proofErr w:type="spellStart"/>
      <w:r w:rsidRPr="00313353">
        <w:t>полиязычного</w:t>
      </w:r>
      <w:proofErr w:type="spellEnd"/>
      <w:r w:rsidRPr="00313353">
        <w:t>, поликультурного мира, осознания места и роли родного языка и изучаемого иностранного языка в этом мире;</w:t>
      </w:r>
    </w:p>
    <w:p w:rsidR="006A6F4C" w:rsidRPr="00313353" w:rsidRDefault="006A6F4C" w:rsidP="006A6F4C">
      <w:pPr>
        <w:jc w:val="both"/>
      </w:pPr>
      <w:r w:rsidRPr="00313353">
        <w:t>-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6A6F4C" w:rsidRDefault="006A6F4C" w:rsidP="006A6F4C">
      <w:pPr>
        <w:jc w:val="both"/>
      </w:pPr>
      <w:r w:rsidRPr="00313353"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FE662A" w:rsidRDefault="00FE662A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Default="006A6F4C"/>
    <w:p w:rsidR="006A6F4C" w:rsidRPr="006A6F4C" w:rsidRDefault="006A6F4C" w:rsidP="00206F04">
      <w:pPr>
        <w:jc w:val="center"/>
        <w:rPr>
          <w:b/>
        </w:rPr>
      </w:pPr>
      <w:r w:rsidRPr="006A6F4C">
        <w:rPr>
          <w:b/>
        </w:rPr>
        <w:lastRenderedPageBreak/>
        <w:t>Речевые умения</w:t>
      </w:r>
    </w:p>
    <w:p w:rsidR="006A6F4C" w:rsidRPr="006A6F4C" w:rsidRDefault="006A6F4C" w:rsidP="00206F04">
      <w:pPr>
        <w:jc w:val="center"/>
        <w:rPr>
          <w:b/>
        </w:rPr>
      </w:pPr>
      <w:r w:rsidRPr="006A6F4C">
        <w:rPr>
          <w:b/>
        </w:rPr>
        <w:t>Предметное содержание речи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 xml:space="preserve">1) </w:t>
      </w:r>
      <w:r w:rsidRPr="006A6F4C">
        <w:rPr>
          <w:b/>
        </w:rPr>
        <w:t>Мои друзья и я.</w:t>
      </w:r>
      <w:r w:rsidRPr="00313353">
        <w:t xml:space="preserve"> Взаимоотношения в семье, с друзьями. Внешность. Досуг и увлечения (спорт, музыка, чтение, посещение дискотеки, кафе, клуба*(12)). Молодежная мода. Карманные деньги. Покупки. Переписка.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 xml:space="preserve">2) </w:t>
      </w:r>
      <w:r w:rsidRPr="006A6F4C">
        <w:rPr>
          <w:b/>
        </w:rPr>
        <w:t>Школьное образование</w:t>
      </w:r>
      <w:r w:rsidRPr="00313353">
        <w:t>. Изучаемые предметы, отношение к ним. Каникулы. Международные школьные обмены. Проблемы выбора профессии и роль иностранного языка.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 xml:space="preserve">3) </w:t>
      </w:r>
      <w:r w:rsidRPr="006A6F4C">
        <w:rPr>
          <w:b/>
        </w:rPr>
        <w:t>Родная страна и страна/страны изучаемого языка</w:t>
      </w:r>
      <w:r w:rsidRPr="00313353">
        <w:t>. Их географическое положение, климат, население, города и села, достопримечательности. Выдающиеся люди, их вклад в науку и мировую культуру. Технический прогресс. Средства массовой информации.</w:t>
      </w:r>
    </w:p>
    <w:p w:rsidR="006A6F4C" w:rsidRPr="00313353" w:rsidRDefault="006A6F4C" w:rsidP="00206F04">
      <w:pPr>
        <w:jc w:val="both"/>
      </w:pPr>
    </w:p>
    <w:p w:rsidR="006A6F4C" w:rsidRDefault="006A6F4C" w:rsidP="00206F04">
      <w:pPr>
        <w:jc w:val="both"/>
      </w:pPr>
      <w:r w:rsidRPr="00313353">
        <w:t xml:space="preserve">4) </w:t>
      </w:r>
      <w:r w:rsidRPr="006A6F4C">
        <w:rPr>
          <w:b/>
        </w:rPr>
        <w:t>Природа и проблемы экологии.</w:t>
      </w:r>
      <w:r w:rsidRPr="00313353">
        <w:t xml:space="preserve"> Глобальные проблемы современности. Здоровый образ жизни.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b/>
        </w:rPr>
      </w:pPr>
      <w:r w:rsidRPr="006A6F4C">
        <w:rPr>
          <w:b/>
        </w:rPr>
        <w:t>Виды речевой деятельности</w:t>
      </w:r>
    </w:p>
    <w:p w:rsidR="006A6F4C" w:rsidRPr="006A6F4C" w:rsidRDefault="006A6F4C" w:rsidP="00206F04">
      <w:pPr>
        <w:jc w:val="both"/>
        <w:rPr>
          <w:b/>
          <w:i/>
        </w:rPr>
      </w:pPr>
      <w:r w:rsidRPr="006A6F4C">
        <w:rPr>
          <w:b/>
          <w:i/>
        </w:rPr>
        <w:t>Говорение</w:t>
      </w: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Диалогическая речь</w:t>
      </w:r>
    </w:p>
    <w:p w:rsidR="006A6F4C" w:rsidRPr="00313353" w:rsidRDefault="006A6F4C" w:rsidP="00206F04">
      <w:pPr>
        <w:jc w:val="both"/>
      </w:pPr>
      <w:proofErr w:type="gramStart"/>
      <w:r w:rsidRPr="00313353">
        <w:t>диалог</w:t>
      </w:r>
      <w:proofErr w:type="gramEnd"/>
      <w:r w:rsidRPr="00313353">
        <w:t xml:space="preserve"> этикетного характера -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диалог</w:t>
      </w:r>
      <w:proofErr w:type="gramEnd"/>
      <w:r w:rsidRPr="00313353">
        <w:t>-расспрос - 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"брать интервью";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диалог</w:t>
      </w:r>
      <w:proofErr w:type="gramEnd"/>
      <w:r w:rsidRPr="00313353">
        <w:t>-побуждение к действию -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proofErr w:type="gramStart"/>
      <w:r w:rsidRPr="00313353">
        <w:t>диалог</w:t>
      </w:r>
      <w:proofErr w:type="gramEnd"/>
      <w:r w:rsidRPr="00313353">
        <w:t>-обмен мнениями -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Комбинирование указанных видов диалога для решения более сложных коммуникативных задач.</w:t>
      </w:r>
    </w:p>
    <w:p w:rsidR="006A6F4C" w:rsidRPr="00313353" w:rsidRDefault="006A6F4C" w:rsidP="00206F04">
      <w:pPr>
        <w:jc w:val="both"/>
      </w:pPr>
      <w:r w:rsidRPr="00313353">
        <w:t>Монологическая речь</w:t>
      </w:r>
    </w:p>
    <w:p w:rsidR="006A6F4C" w:rsidRPr="00313353" w:rsidRDefault="006A6F4C" w:rsidP="00206F04">
      <w:pPr>
        <w:jc w:val="both"/>
      </w:pPr>
      <w:r w:rsidRPr="00313353">
        <w:t>-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6A6F4C" w:rsidRPr="00313353" w:rsidRDefault="006A6F4C" w:rsidP="00206F04">
      <w:pPr>
        <w:jc w:val="both"/>
      </w:pPr>
      <w:r w:rsidRPr="00313353">
        <w:t>- передавать содержание, основную мысль прочитанного с опорой на текст;</w:t>
      </w:r>
    </w:p>
    <w:p w:rsidR="006A6F4C" w:rsidRPr="00313353" w:rsidRDefault="006A6F4C" w:rsidP="00206F04">
      <w:pPr>
        <w:jc w:val="both"/>
      </w:pPr>
      <w:r w:rsidRPr="00313353">
        <w:t>- делать сообщение по прочитанному/услышанному тексту;</w:t>
      </w:r>
    </w:p>
    <w:p w:rsidR="006A6F4C" w:rsidRPr="00313353" w:rsidRDefault="006A6F4C" w:rsidP="00206F04">
      <w:pPr>
        <w:jc w:val="both"/>
      </w:pPr>
      <w:r w:rsidRPr="00313353">
        <w:t>- выражать и аргументировать свое отношение к прочитанному.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proofErr w:type="spellStart"/>
      <w:r w:rsidRPr="006A6F4C">
        <w:rPr>
          <w:i/>
        </w:rPr>
        <w:lastRenderedPageBreak/>
        <w:t>Аудирование</w:t>
      </w:r>
      <w:proofErr w:type="spellEnd"/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6A6F4C" w:rsidRPr="00313353" w:rsidRDefault="006A6F4C" w:rsidP="00206F04">
      <w:pPr>
        <w:jc w:val="both"/>
      </w:pPr>
      <w:r w:rsidRPr="00313353">
        <w:t>Формирование умений:</w:t>
      </w:r>
    </w:p>
    <w:p w:rsidR="006A6F4C" w:rsidRPr="00313353" w:rsidRDefault="006A6F4C" w:rsidP="00206F04">
      <w:pPr>
        <w:jc w:val="both"/>
      </w:pPr>
      <w:r w:rsidRPr="00313353">
        <w:t>- выделять основную информацию в воспринимаемом на слух тексте и прогнозировать его содержание;</w:t>
      </w:r>
    </w:p>
    <w:p w:rsidR="006A6F4C" w:rsidRPr="00313353" w:rsidRDefault="006A6F4C" w:rsidP="00206F04">
      <w:pPr>
        <w:jc w:val="both"/>
      </w:pPr>
      <w:r w:rsidRPr="00313353">
        <w:t>- выбирать главные факты, опуская второстепенные;</w:t>
      </w:r>
    </w:p>
    <w:p w:rsidR="006A6F4C" w:rsidRPr="00313353" w:rsidRDefault="006A6F4C" w:rsidP="00206F04">
      <w:pPr>
        <w:jc w:val="both"/>
      </w:pPr>
      <w:r w:rsidRPr="00313353">
        <w:t>- выборочно понимать необходимую информацию прагматических текстов с опорой на языковую догадку, контекст;</w:t>
      </w:r>
    </w:p>
    <w:p w:rsidR="006A6F4C" w:rsidRDefault="006A6F4C" w:rsidP="00206F04">
      <w:pPr>
        <w:jc w:val="both"/>
      </w:pPr>
      <w:r w:rsidRPr="00313353">
        <w:t>- игнорировать неизвестный языковой материал, несущественный для понимания.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Чтение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6A6F4C" w:rsidRPr="00313353" w:rsidRDefault="006A6F4C" w:rsidP="00206F04">
      <w:pPr>
        <w:jc w:val="both"/>
      </w:pPr>
      <w:r w:rsidRPr="00313353">
        <w:t>- с пониманием основного содержания (ознакомительное чтение);</w:t>
      </w:r>
    </w:p>
    <w:p w:rsidR="006A6F4C" w:rsidRPr="00313353" w:rsidRDefault="006A6F4C" w:rsidP="00206F04">
      <w:pPr>
        <w:jc w:val="both"/>
      </w:pPr>
      <w:r w:rsidRPr="00313353">
        <w:t>- с полным пониманием содержания (изучающее чтение);</w:t>
      </w:r>
    </w:p>
    <w:p w:rsidR="006A6F4C" w:rsidRPr="00313353" w:rsidRDefault="006A6F4C" w:rsidP="00206F04">
      <w:pPr>
        <w:jc w:val="both"/>
      </w:pPr>
      <w:r w:rsidRPr="00313353">
        <w:t>- с выборочным пониманием нужной или интересующей информации (просмотровое/поисковое чтение).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Использование словаря независимо от вида чтения.</w:t>
      </w:r>
    </w:p>
    <w:p w:rsidR="006A6F4C" w:rsidRPr="00313353" w:rsidRDefault="006A6F4C" w:rsidP="00206F04">
      <w:pPr>
        <w:jc w:val="both"/>
      </w:pPr>
      <w:r w:rsidRPr="00313353">
        <w:t>Чтение с пониманием основного содержания аутентичных текстов на материалах, отражающих особенности быта, жизни, культуры стран изучаемого языка.</w:t>
      </w:r>
    </w:p>
    <w:p w:rsidR="006A6F4C" w:rsidRPr="00313353" w:rsidRDefault="006A6F4C" w:rsidP="00206F04">
      <w:pPr>
        <w:jc w:val="both"/>
      </w:pPr>
      <w:r w:rsidRPr="00313353">
        <w:t>Формирование умений:</w:t>
      </w:r>
    </w:p>
    <w:p w:rsidR="006A6F4C" w:rsidRPr="00313353" w:rsidRDefault="006A6F4C" w:rsidP="00206F04">
      <w:pPr>
        <w:jc w:val="both"/>
      </w:pPr>
      <w:r w:rsidRPr="00313353">
        <w:t>- определять тему, содержание текста по заголовку;</w:t>
      </w:r>
    </w:p>
    <w:p w:rsidR="006A6F4C" w:rsidRPr="00313353" w:rsidRDefault="006A6F4C" w:rsidP="00206F04">
      <w:pPr>
        <w:jc w:val="both"/>
      </w:pPr>
      <w:r w:rsidRPr="00313353">
        <w:t>- выделять основную мысль;</w:t>
      </w:r>
    </w:p>
    <w:p w:rsidR="006A6F4C" w:rsidRPr="00313353" w:rsidRDefault="006A6F4C" w:rsidP="00206F04">
      <w:pPr>
        <w:jc w:val="both"/>
      </w:pPr>
      <w:r w:rsidRPr="00313353">
        <w:t>- выбирать главные факты из текста, опуская второстепенные;</w:t>
      </w:r>
    </w:p>
    <w:p w:rsidR="006A6F4C" w:rsidRPr="00313353" w:rsidRDefault="006A6F4C" w:rsidP="00206F04">
      <w:pPr>
        <w:jc w:val="both"/>
      </w:pPr>
      <w:r w:rsidRPr="00313353">
        <w:t>- устанавливать логическую последовательность основных фактов текста.</w:t>
      </w:r>
    </w:p>
    <w:p w:rsidR="006A6F4C" w:rsidRPr="00313353" w:rsidRDefault="006A6F4C" w:rsidP="00206F04">
      <w:pPr>
        <w:jc w:val="both"/>
      </w:pPr>
      <w:r w:rsidRPr="00313353">
        <w:t>Чтение с полным пониманием содержания несложных аутентичных адаптированных текстов разных жанров.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Формирование умений:</w:t>
      </w:r>
    </w:p>
    <w:p w:rsidR="006A6F4C" w:rsidRPr="00313353" w:rsidRDefault="006A6F4C" w:rsidP="00206F04">
      <w:pPr>
        <w:jc w:val="both"/>
      </w:pPr>
      <w:r w:rsidRPr="00313353">
        <w:t>- 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6A6F4C" w:rsidRPr="00313353" w:rsidRDefault="006A6F4C" w:rsidP="00206F04">
      <w:pPr>
        <w:jc w:val="both"/>
      </w:pPr>
      <w:r w:rsidRPr="00313353">
        <w:t>- оценивать полученную информацию, выражать свое мнение;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- комментировать/объяснять те или иные факты, описанные в тексте.</w:t>
      </w:r>
    </w:p>
    <w:p w:rsidR="006A6F4C" w:rsidRPr="00313353" w:rsidRDefault="006A6F4C" w:rsidP="00206F04">
      <w:pPr>
        <w:jc w:val="both"/>
      </w:pPr>
      <w:r w:rsidRPr="00313353">
        <w:t>Чтение с выборочным пониманием нужной или интересующей информации - умение просмотреть текст (статью или несколько статей из газеты, журнала) и выбрать информацию, которая необходима или представляет интерес для учащихся.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Письменная речь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Развитие умений:</w:t>
      </w:r>
    </w:p>
    <w:p w:rsidR="006A6F4C" w:rsidRPr="00313353" w:rsidRDefault="006A6F4C" w:rsidP="00206F04">
      <w:pPr>
        <w:jc w:val="both"/>
      </w:pPr>
      <w:r w:rsidRPr="00313353">
        <w:t>- делать выписки из текста;</w:t>
      </w:r>
    </w:p>
    <w:p w:rsidR="006A6F4C" w:rsidRPr="00313353" w:rsidRDefault="006A6F4C" w:rsidP="00206F04">
      <w:pPr>
        <w:jc w:val="both"/>
      </w:pPr>
      <w:r w:rsidRPr="00313353">
        <w:t>- писать короткие поздравления (с днем рождения, другим праздником), выражать пожелания;</w:t>
      </w:r>
    </w:p>
    <w:p w:rsidR="006A6F4C" w:rsidRPr="00313353" w:rsidRDefault="006A6F4C" w:rsidP="00206F04">
      <w:pPr>
        <w:jc w:val="both"/>
      </w:pPr>
      <w:r w:rsidRPr="00313353">
        <w:t>- заполнять формуляр (указывать имя, фамилию, пол, возраст, гражданство, адрес);</w:t>
      </w:r>
    </w:p>
    <w:p w:rsidR="006A6F4C" w:rsidRPr="00313353" w:rsidRDefault="006A6F4C" w:rsidP="00206F04">
      <w:pPr>
        <w:jc w:val="both"/>
      </w:pPr>
      <w:r w:rsidRPr="00313353">
        <w:lastRenderedPageBreak/>
        <w:t>- писать личное письмо по образцу/без опоры на образец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b/>
        </w:rPr>
      </w:pPr>
      <w:r w:rsidRPr="006A6F4C">
        <w:rPr>
          <w:b/>
        </w:rPr>
        <w:t>Языковые знания и навыки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Орфография</w:t>
      </w:r>
    </w:p>
    <w:p w:rsidR="006A6F4C" w:rsidRPr="00313353" w:rsidRDefault="006A6F4C" w:rsidP="00206F04">
      <w:pPr>
        <w:jc w:val="both"/>
      </w:pPr>
      <w:r w:rsidRPr="00313353">
        <w:t>Правила чтения и орфографии и навыки их применения на основе изучаемого лексико-грамматического материала.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Произносительная сторона речи</w:t>
      </w:r>
    </w:p>
    <w:p w:rsidR="006A6F4C" w:rsidRPr="00313353" w:rsidRDefault="006A6F4C" w:rsidP="00206F04">
      <w:pPr>
        <w:jc w:val="both"/>
      </w:pPr>
      <w:r w:rsidRPr="00313353"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Лексическая сторона речи</w:t>
      </w:r>
    </w:p>
    <w:p w:rsidR="006A6F4C" w:rsidRPr="00313353" w:rsidRDefault="006A6F4C" w:rsidP="00206F04">
      <w:pPr>
        <w:jc w:val="both"/>
      </w:pPr>
      <w:r w:rsidRPr="00313353"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Грамматическая сторона речи</w:t>
      </w:r>
    </w:p>
    <w:p w:rsidR="006A6F4C" w:rsidRPr="00313353" w:rsidRDefault="006A6F4C" w:rsidP="00206F04">
      <w:pPr>
        <w:jc w:val="both"/>
      </w:pPr>
      <w:r w:rsidRPr="00313353"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206F04">
      <w:pPr>
        <w:jc w:val="both"/>
      </w:pPr>
      <w:r w:rsidRPr="00313353"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6A6F4C" w:rsidRPr="00313353" w:rsidRDefault="006A6F4C" w:rsidP="00206F04">
      <w:pPr>
        <w:jc w:val="both"/>
      </w:pPr>
    </w:p>
    <w:p w:rsidR="006A6F4C" w:rsidRPr="006A6F4C" w:rsidRDefault="006A6F4C" w:rsidP="00206F04">
      <w:pPr>
        <w:jc w:val="both"/>
        <w:rPr>
          <w:i/>
        </w:rPr>
      </w:pPr>
      <w:r w:rsidRPr="006A6F4C">
        <w:rPr>
          <w:i/>
        </w:rPr>
        <w:t>Социокультурные знания и умения</w:t>
      </w:r>
    </w:p>
    <w:p w:rsidR="006A6F4C" w:rsidRPr="00313353" w:rsidRDefault="006A6F4C" w:rsidP="00206F04">
      <w:pPr>
        <w:jc w:val="both"/>
      </w:pPr>
      <w:r w:rsidRPr="00313353"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</w:t>
      </w:r>
    </w:p>
    <w:p w:rsidR="006A6F4C" w:rsidRPr="00313353" w:rsidRDefault="006A6F4C" w:rsidP="00206F04">
      <w:pPr>
        <w:jc w:val="both"/>
      </w:pPr>
    </w:p>
    <w:p w:rsidR="006A6F4C" w:rsidRPr="00313353" w:rsidRDefault="006A6F4C" w:rsidP="006A6F4C">
      <w:pPr>
        <w:jc w:val="both"/>
      </w:pPr>
      <w:r w:rsidRPr="00313353">
        <w:t>Знание:</w:t>
      </w:r>
    </w:p>
    <w:p w:rsidR="006A6F4C" w:rsidRPr="00313353" w:rsidRDefault="006A6F4C" w:rsidP="006A6F4C">
      <w:pPr>
        <w:jc w:val="both"/>
      </w:pPr>
      <w:r w:rsidRPr="00313353">
        <w:t>- значения изучаемого иностранного языка в современном мире;</w:t>
      </w:r>
    </w:p>
    <w:p w:rsidR="006A6F4C" w:rsidRPr="00313353" w:rsidRDefault="006A6F4C" w:rsidP="006A6F4C">
      <w:pPr>
        <w:jc w:val="both"/>
      </w:pPr>
    </w:p>
    <w:p w:rsidR="006A6F4C" w:rsidRPr="00313353" w:rsidRDefault="006A6F4C" w:rsidP="006A6F4C">
      <w:pPr>
        <w:jc w:val="both"/>
      </w:pPr>
      <w:r w:rsidRPr="00313353">
        <w:t>- наиболее употребительной фоновой лексики, реалий;</w:t>
      </w:r>
    </w:p>
    <w:p w:rsidR="006A6F4C" w:rsidRPr="00313353" w:rsidRDefault="006A6F4C" w:rsidP="006A6F4C">
      <w:pPr>
        <w:jc w:val="both"/>
      </w:pPr>
      <w:r w:rsidRPr="00313353">
        <w:t>- современный социокультурный портрет стран, говорящих на изучаемом языке;</w:t>
      </w:r>
    </w:p>
    <w:p w:rsidR="006A6F4C" w:rsidRPr="00313353" w:rsidRDefault="006A6F4C" w:rsidP="006A6F4C">
      <w:pPr>
        <w:jc w:val="both"/>
      </w:pPr>
      <w:r w:rsidRPr="00313353">
        <w:t>- культурного наследия стран изучаемого языка.</w:t>
      </w:r>
    </w:p>
    <w:p w:rsidR="006A6F4C" w:rsidRPr="00313353" w:rsidRDefault="006A6F4C" w:rsidP="006A6F4C">
      <w:pPr>
        <w:jc w:val="both"/>
      </w:pPr>
    </w:p>
    <w:p w:rsidR="006A6F4C" w:rsidRPr="00313353" w:rsidRDefault="006A6F4C" w:rsidP="006A6F4C">
      <w:pPr>
        <w:jc w:val="both"/>
      </w:pPr>
      <w:r w:rsidRPr="00313353">
        <w:t>Овладение умениями:</w:t>
      </w:r>
    </w:p>
    <w:p w:rsidR="006A6F4C" w:rsidRPr="00313353" w:rsidRDefault="006A6F4C" w:rsidP="006A6F4C">
      <w:pPr>
        <w:jc w:val="both"/>
      </w:pPr>
      <w:r w:rsidRPr="00313353">
        <w:t>- представлять родную культуру на иностранном языке;</w:t>
      </w:r>
    </w:p>
    <w:p w:rsidR="006A6F4C" w:rsidRPr="00313353" w:rsidRDefault="006A6F4C" w:rsidP="006A6F4C">
      <w:pPr>
        <w:jc w:val="both"/>
      </w:pPr>
      <w:r w:rsidRPr="00313353">
        <w:t>- находить сходство и различие в традициях своей страны и страны/стран изучаемого языка;</w:t>
      </w:r>
    </w:p>
    <w:p w:rsidR="006A6F4C" w:rsidRPr="00313353" w:rsidRDefault="006A6F4C" w:rsidP="006A6F4C">
      <w:pPr>
        <w:jc w:val="both"/>
      </w:pPr>
      <w:r w:rsidRPr="00313353">
        <w:lastRenderedPageBreak/>
        <w:t>- оказывать помощь зарубежным гостям в ситуациях повседневного общения.</w:t>
      </w:r>
    </w:p>
    <w:p w:rsidR="006A6F4C" w:rsidRPr="00313353" w:rsidRDefault="006A6F4C" w:rsidP="006A6F4C">
      <w:pPr>
        <w:jc w:val="both"/>
      </w:pPr>
    </w:p>
    <w:p w:rsidR="006A6F4C" w:rsidRPr="00313353" w:rsidRDefault="006A6F4C" w:rsidP="006A6F4C">
      <w:pPr>
        <w:jc w:val="both"/>
      </w:pPr>
      <w:r w:rsidRPr="00313353">
        <w:t>Компенсаторные умения</w:t>
      </w:r>
    </w:p>
    <w:p w:rsidR="006A6F4C" w:rsidRPr="00313353" w:rsidRDefault="006A6F4C" w:rsidP="006A6F4C">
      <w:pPr>
        <w:jc w:val="both"/>
      </w:pPr>
      <w:r w:rsidRPr="00313353"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- языковую догадку, прогнозирование содержания.</w:t>
      </w:r>
    </w:p>
    <w:p w:rsidR="006A6F4C" w:rsidRPr="00313353" w:rsidRDefault="006A6F4C" w:rsidP="006A6F4C">
      <w:pPr>
        <w:jc w:val="both"/>
      </w:pPr>
    </w:p>
    <w:p w:rsidR="006A6F4C" w:rsidRPr="00313353" w:rsidRDefault="006A6F4C" w:rsidP="006A6F4C">
      <w:pPr>
        <w:jc w:val="both"/>
      </w:pPr>
      <w:r w:rsidRPr="00313353">
        <w:t>Учебно-познавательные умения</w:t>
      </w:r>
    </w:p>
    <w:p w:rsidR="006A6F4C" w:rsidRPr="00313353" w:rsidRDefault="006A6F4C" w:rsidP="006A6F4C">
      <w:pPr>
        <w:jc w:val="both"/>
      </w:pPr>
    </w:p>
    <w:p w:rsidR="006A6F4C" w:rsidRPr="00313353" w:rsidRDefault="006A6F4C" w:rsidP="006A6F4C">
      <w:pPr>
        <w:jc w:val="both"/>
      </w:pPr>
      <w:r w:rsidRPr="00313353">
        <w:t>Овладение специальными учебными умениями:</w:t>
      </w:r>
    </w:p>
    <w:p w:rsidR="006A6F4C" w:rsidRPr="00313353" w:rsidRDefault="006A6F4C" w:rsidP="006A6F4C">
      <w:pPr>
        <w:jc w:val="both"/>
      </w:pPr>
      <w:r w:rsidRPr="00313353">
        <w:t>- осуществлять информационную переработку иноязычных текстов;</w:t>
      </w:r>
    </w:p>
    <w:p w:rsidR="006A6F4C" w:rsidRPr="00313353" w:rsidRDefault="006A6F4C" w:rsidP="006A6F4C">
      <w:pPr>
        <w:jc w:val="both"/>
      </w:pPr>
      <w:r w:rsidRPr="00313353">
        <w:t>- пользоваться словарями и справочниками, в том числе электронными;</w:t>
      </w:r>
    </w:p>
    <w:p w:rsidR="006A6F4C" w:rsidRDefault="006A6F4C" w:rsidP="006A6F4C">
      <w:pPr>
        <w:jc w:val="both"/>
      </w:pPr>
      <w:r w:rsidRPr="00313353">
        <w:t xml:space="preserve">- участвовать в проектной деятельности, в том числе </w:t>
      </w:r>
      <w:proofErr w:type="spellStart"/>
      <w:r w:rsidRPr="00313353">
        <w:t>межпредметного</w:t>
      </w:r>
      <w:proofErr w:type="spellEnd"/>
      <w:r w:rsidRPr="00313353">
        <w:t xml:space="preserve"> характера, требующей использования иноязычных источников информации.</w:t>
      </w: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6A6F4C" w:rsidRDefault="006A6F4C" w:rsidP="006A6F4C">
      <w:pPr>
        <w:jc w:val="both"/>
      </w:pPr>
    </w:p>
    <w:p w:rsidR="00D424AF" w:rsidRDefault="00D424AF" w:rsidP="00697E3F"/>
    <w:p w:rsidR="00697E3F" w:rsidRPr="00D424AF" w:rsidRDefault="00697E3F" w:rsidP="00697E3F">
      <w:pPr>
        <w:rPr>
          <w:b/>
        </w:rPr>
      </w:pPr>
    </w:p>
    <w:p w:rsidR="00697E3F" w:rsidRDefault="00697E3F" w:rsidP="00697E3F"/>
    <w:p w:rsidR="00697E3F" w:rsidRPr="00915A5E" w:rsidRDefault="00697E3F" w:rsidP="00697E3F">
      <w:pPr>
        <w:jc w:val="center"/>
        <w:rPr>
          <w:b/>
        </w:rPr>
      </w:pPr>
      <w:r w:rsidRPr="00915A5E">
        <w:rPr>
          <w:b/>
        </w:rPr>
        <w:lastRenderedPageBreak/>
        <w:t>Тематическое планирование 9 класс</w:t>
      </w:r>
    </w:p>
    <w:p w:rsidR="00697E3F" w:rsidRPr="00915A5E" w:rsidRDefault="00697E3F" w:rsidP="00697E3F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280"/>
        <w:gridCol w:w="900"/>
      </w:tblGrid>
      <w:tr w:rsidR="00697E3F" w:rsidRPr="00E71F02" w:rsidTr="003F04FF">
        <w:trPr>
          <w:trHeight w:val="785"/>
        </w:trPr>
        <w:tc>
          <w:tcPr>
            <w:tcW w:w="900" w:type="dxa"/>
          </w:tcPr>
          <w:p w:rsidR="00697E3F" w:rsidRPr="00E71F02" w:rsidRDefault="00697E3F" w:rsidP="003F04FF">
            <w:pPr>
              <w:rPr>
                <w:b/>
              </w:rPr>
            </w:pPr>
            <w:r w:rsidRPr="00E71F02">
              <w:rPr>
                <w:b/>
              </w:rPr>
              <w:t>№</w:t>
            </w:r>
          </w:p>
          <w:p w:rsidR="00697E3F" w:rsidRPr="00E71F02" w:rsidRDefault="00697E3F" w:rsidP="003F04FF">
            <w:pPr>
              <w:rPr>
                <w:b/>
                <w:u w:val="single"/>
              </w:rPr>
            </w:pPr>
            <w:proofErr w:type="gramStart"/>
            <w:r w:rsidRPr="00E71F02">
              <w:rPr>
                <w:b/>
              </w:rPr>
              <w:t>п</w:t>
            </w:r>
            <w:proofErr w:type="gramEnd"/>
            <w:r w:rsidRPr="00E71F02">
              <w:rPr>
                <w:b/>
              </w:rPr>
              <w:t>\п</w:t>
            </w:r>
          </w:p>
        </w:tc>
        <w:tc>
          <w:tcPr>
            <w:tcW w:w="8280" w:type="dxa"/>
          </w:tcPr>
          <w:p w:rsidR="00697E3F" w:rsidRPr="00E71F02" w:rsidRDefault="00697E3F" w:rsidP="003F04FF">
            <w:pPr>
              <w:rPr>
                <w:b/>
                <w:u w:val="single"/>
              </w:rPr>
            </w:pPr>
            <w:r w:rsidRPr="00E71F02">
              <w:rPr>
                <w:b/>
              </w:rPr>
              <w:t>Тема урока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b/>
              </w:rPr>
            </w:pPr>
            <w:r w:rsidRPr="00E71F02">
              <w:rPr>
                <w:b/>
              </w:rPr>
              <w:t>Кол-во часов</w:t>
            </w:r>
          </w:p>
        </w:tc>
      </w:tr>
      <w:tr w:rsidR="00697E3F" w:rsidRPr="00E71F02" w:rsidTr="003F04FF">
        <w:trPr>
          <w:trHeight w:val="323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  <w:rPr>
                <w:b/>
              </w:rPr>
            </w:pPr>
            <w:r w:rsidRPr="00E71F02">
              <w:rPr>
                <w:b/>
                <w:bCs/>
              </w:rPr>
              <w:t>Почитаем? Почему бы и нет?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Поговорим о каникулах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Рассказ о каникулах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Литературная Британия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Книги и их авторы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Выбор книги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Британские писатели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Знаменитые писатели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Пассивный залог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Обзор книг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Автор этого стихотворения умен, как ...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Прежде чем они стали знамениты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91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Важно ли чтение?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5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Моя любимая книга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1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Твой школьный ежегодник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21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Русские писатели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49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Книга Рекордов Гиннеса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499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  <w:rPr>
                <w:b/>
              </w:rPr>
            </w:pPr>
            <w:r w:rsidRPr="00E71F02">
              <w:rPr>
                <w:b/>
              </w:rPr>
              <w:t>Музыка вокруг тебя</w:t>
            </w:r>
          </w:p>
        </w:tc>
      </w:tr>
      <w:tr w:rsidR="00697E3F" w:rsidRPr="00E71F02" w:rsidTr="003F04FF">
        <w:trPr>
          <w:trHeight w:val="39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Музыкальный тур по Британии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1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Музыка в нашей жизни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11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Музыка вокруг тебя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1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Музыка и музыканты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9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Разговор о музыке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7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Все на променад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9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Почему бы не пойти на концерт?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i/>
              </w:rPr>
            </w:pPr>
            <w:r w:rsidRPr="00E71F02">
              <w:rPr>
                <w:i/>
              </w:rPr>
              <w:t>1</w:t>
            </w:r>
          </w:p>
        </w:tc>
      </w:tr>
      <w:tr w:rsidR="00697E3F" w:rsidRPr="00E71F02" w:rsidTr="003F04FF">
        <w:trPr>
          <w:trHeight w:val="39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Кто создаёт хиты?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55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25</w:t>
            </w:r>
          </w:p>
        </w:tc>
        <w:tc>
          <w:tcPr>
            <w:tcW w:w="8280" w:type="dxa"/>
          </w:tcPr>
          <w:p w:rsidR="00697E3F" w:rsidRPr="00E71F02" w:rsidRDefault="00697E3F" w:rsidP="003F04FF">
            <w:r>
              <w:t xml:space="preserve">Контрольная работа по </w:t>
            </w:r>
            <w:proofErr w:type="gramStart"/>
            <w:r>
              <w:t>теме :</w:t>
            </w:r>
            <w:proofErr w:type="gramEnd"/>
            <w:r>
              <w:t xml:space="preserve"> Музыка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2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Как создать обложку для аудиокассеты?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49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Лондон-музыкальный центр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54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Театр или опера?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43"/>
        </w:trPr>
        <w:tc>
          <w:tcPr>
            <w:tcW w:w="900" w:type="dxa"/>
          </w:tcPr>
          <w:p w:rsidR="00697E3F" w:rsidRPr="00E71F02" w:rsidRDefault="00697E3F" w:rsidP="003F04FF">
            <w:r w:rsidRPr="00E71F02">
              <w:t>29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Что мы знаем о музыке?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48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Приятная музыка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23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Урок-ролевая игра по теме «Музыка»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70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 xml:space="preserve">Обобщающий урок по </w:t>
            </w:r>
            <w:proofErr w:type="gramStart"/>
            <w:r w:rsidRPr="00E71F02">
              <w:t xml:space="preserve">теме </w:t>
            </w:r>
            <w:r>
              <w:t>:</w:t>
            </w:r>
            <w:proofErr w:type="gramEnd"/>
            <w:r>
              <w:t xml:space="preserve"> Музыка и книги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559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</w:pPr>
            <w:r w:rsidRPr="00E71F02">
              <w:rPr>
                <w:b/>
                <w:bCs/>
              </w:rPr>
              <w:t>Какие новости?</w:t>
            </w:r>
          </w:p>
        </w:tc>
      </w:tr>
      <w:tr w:rsidR="00697E3F" w:rsidRPr="00E71F02" w:rsidTr="003F04FF">
        <w:trPr>
          <w:trHeight w:val="42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Как мы проводим свободное время?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364"/>
        </w:trPr>
        <w:tc>
          <w:tcPr>
            <w:tcW w:w="900" w:type="dxa"/>
          </w:tcPr>
          <w:p w:rsidR="00697E3F" w:rsidRPr="00E71F02" w:rsidRDefault="00697E3F" w:rsidP="003F04FF">
            <w:r w:rsidRPr="00E71F02">
              <w:lastRenderedPageBreak/>
              <w:t>34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Телевидение: плюсы и минусы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5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Телевидение в Великобритании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63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Изучаем косвенную речь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23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Популярные телевизионные программы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Телевизионные программы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39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Любимая передача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Радио в жизни людей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Газеты и журналы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Читаем газеты и журналы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Рекламные объявления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Реклама: достоинства и недостатки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Телевизионная программа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bCs/>
              </w:rPr>
            </w:pPr>
            <w:r w:rsidRPr="00E71F02">
              <w:rPr>
                <w:bCs/>
              </w:rPr>
              <w:t>1</w:t>
            </w:r>
          </w:p>
        </w:tc>
      </w:tr>
      <w:tr w:rsidR="00697E3F" w:rsidRPr="00E71F02" w:rsidTr="003F04FF">
        <w:trPr>
          <w:trHeight w:val="154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Что мы знаем о СМИ?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bCs/>
              </w:rPr>
            </w:pPr>
            <w:r w:rsidRPr="00E71F02">
              <w:rPr>
                <w:bCs/>
              </w:rPr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47</w:t>
            </w:r>
          </w:p>
        </w:tc>
        <w:tc>
          <w:tcPr>
            <w:tcW w:w="8280" w:type="dxa"/>
          </w:tcPr>
          <w:p w:rsidR="00697E3F" w:rsidRPr="00E71F02" w:rsidRDefault="00697E3F" w:rsidP="003F04FF">
            <w:r>
              <w:t xml:space="preserve">Контрольная работа по </w:t>
            </w:r>
            <w:proofErr w:type="gramStart"/>
            <w:r>
              <w:t>теме :</w:t>
            </w:r>
            <w:proofErr w:type="gramEnd"/>
            <w:r>
              <w:t xml:space="preserve"> Герундий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 xml:space="preserve">КВН </w:t>
            </w:r>
            <w:proofErr w:type="gramStart"/>
            <w:r w:rsidRPr="00E71F02">
              <w:t>« Средства</w:t>
            </w:r>
            <w:proofErr w:type="gramEnd"/>
            <w:r w:rsidRPr="00E71F02">
              <w:t xml:space="preserve"> массовой информации»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  <w:rPr>
                <w:b/>
              </w:rPr>
            </w:pPr>
            <w:r w:rsidRPr="00E71F02">
              <w:rPr>
                <w:b/>
              </w:rPr>
              <w:t>Здоровый образ жизни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49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Полезные и вредные привычки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Завтрак школьника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Диета: плюсы и минусы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Комические рисунки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Популярные продукты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Привычки в еде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Как избавиться от вредных привычек?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56</w:t>
            </w:r>
          </w:p>
        </w:tc>
        <w:tc>
          <w:tcPr>
            <w:tcW w:w="8280" w:type="dxa"/>
          </w:tcPr>
          <w:p w:rsidR="00697E3F" w:rsidRPr="00E71F02" w:rsidRDefault="00697E3F" w:rsidP="003F04FF"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  <w:r>
              <w:t>ожидания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Как выглядеть хорошо?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Настоящее совершенное время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bCs/>
              </w:rPr>
            </w:pPr>
            <w:r w:rsidRPr="00E71F02">
              <w:rPr>
                <w:bCs/>
              </w:rPr>
              <w:t>1</w:t>
            </w:r>
          </w:p>
        </w:tc>
      </w:tr>
      <w:tr w:rsidR="00697E3F" w:rsidRPr="00E71F02" w:rsidTr="003F04FF">
        <w:trPr>
          <w:trHeight w:val="273"/>
        </w:trPr>
        <w:tc>
          <w:tcPr>
            <w:tcW w:w="900" w:type="dxa"/>
          </w:tcPr>
          <w:p w:rsidR="00697E3F" w:rsidRPr="00E71F02" w:rsidRDefault="00697E3F" w:rsidP="003F04FF">
            <w:r w:rsidRPr="00E71F02">
              <w:t>59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Забота подростков о своем здоровье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Путешествие на борту корабля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Меню на борту самолета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Учимся культуре общения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Учимся составлять инструкции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Здоровье: факты и мифы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Правильное питание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Похудение: за и против?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Работа с КИМ: чтение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  <w:rPr>
                <w:b/>
              </w:rPr>
            </w:pPr>
            <w:r w:rsidRPr="00E71F02">
              <w:rPr>
                <w:b/>
              </w:rPr>
              <w:t>Кем ты станешь в будущем?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Образование в Великобритании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69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Традиции образования в разных странах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Мои планы на будущее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Образование в России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Учимся заполнять анкету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Официальное письмо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Поиск работы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75</w:t>
            </w:r>
          </w:p>
        </w:tc>
        <w:tc>
          <w:tcPr>
            <w:tcW w:w="8280" w:type="dxa"/>
          </w:tcPr>
          <w:p w:rsidR="00697E3F" w:rsidRPr="00E71F02" w:rsidRDefault="00697E3F" w:rsidP="003F04FF">
            <w:proofErr w:type="gramStart"/>
            <w:r w:rsidRPr="00E71F02">
              <w:t>Объявление  «</w:t>
            </w:r>
            <w:proofErr w:type="gramEnd"/>
            <w:r w:rsidRPr="00E71F02">
              <w:t>Ищу работу»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76</w:t>
            </w:r>
          </w:p>
        </w:tc>
        <w:tc>
          <w:tcPr>
            <w:tcW w:w="8280" w:type="dxa"/>
          </w:tcPr>
          <w:p w:rsidR="00697E3F" w:rsidRPr="00E71F02" w:rsidRDefault="00697E3F" w:rsidP="003F04FF">
            <w:r>
              <w:t>Контрольная работа по теме: Косвенная речь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Выбор профессии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Мир профессий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79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Рассказ о том, как я стал писателем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Приоритеты в выборе профессии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lastRenderedPageBreak/>
              <w:t>81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Интервью для приёма на работу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Ролевая игра «Интервью»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Ступеньки карьерной лестницы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Компьютеры в современной жизни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Обобщающий урок по теме «Звездный час»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10080" w:type="dxa"/>
            <w:gridSpan w:val="3"/>
          </w:tcPr>
          <w:p w:rsidR="00697E3F" w:rsidRPr="00E71F02" w:rsidRDefault="00697E3F" w:rsidP="003F04FF">
            <w:pPr>
              <w:jc w:val="center"/>
              <w:rPr>
                <w:b/>
              </w:rPr>
            </w:pPr>
            <w:r w:rsidRPr="00E71F02">
              <w:rPr>
                <w:b/>
              </w:rPr>
              <w:t>Роль Великобритании в мире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Страны, национальности и языки мира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Значение английского языка в современном мире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Почему ты изучаешь английский язык?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89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Способы изучения иностранного языка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90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Великая страна или великие люди?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Известные люди Великобритании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92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 xml:space="preserve">Известные люди России 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iCs/>
              </w:rPr>
            </w:pPr>
            <w:r w:rsidRPr="00E71F02">
              <w:rPr>
                <w:iCs/>
              </w:rPr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93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Европейское сообщество: факты и мифы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94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Роль Великобритании в современном мире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95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Сравниваем Великобританию и Россию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96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Достопримечательности Великобритании</w:t>
            </w:r>
          </w:p>
        </w:tc>
        <w:tc>
          <w:tcPr>
            <w:tcW w:w="900" w:type="dxa"/>
          </w:tcPr>
          <w:p w:rsidR="00697E3F" w:rsidRPr="00E71F02" w:rsidRDefault="00697E3F" w:rsidP="003F04FF">
            <w:pPr>
              <w:rPr>
                <w:iCs/>
              </w:rPr>
            </w:pPr>
            <w:r w:rsidRPr="00E71F02">
              <w:rPr>
                <w:iCs/>
              </w:rPr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97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День Красного Носа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98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Учимся работать с диаграммами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99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В какой стране ты хочешь жить?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100</w:t>
            </w:r>
          </w:p>
        </w:tc>
        <w:tc>
          <w:tcPr>
            <w:tcW w:w="8280" w:type="dxa"/>
          </w:tcPr>
          <w:p w:rsidR="00697E3F" w:rsidRPr="00E71F02" w:rsidRDefault="00697E3F" w:rsidP="003F04FF">
            <w:r>
              <w:t>Итоговая контрольная работа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101</w:t>
            </w:r>
          </w:p>
        </w:tc>
        <w:tc>
          <w:tcPr>
            <w:tcW w:w="8280" w:type="dxa"/>
          </w:tcPr>
          <w:p w:rsidR="00697E3F" w:rsidRPr="00E71F02" w:rsidRDefault="00697E3F" w:rsidP="003F04FF">
            <w:r w:rsidRPr="00E71F02">
              <w:t>Аукцион «Писатели Великобритании»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  <w:tr w:rsidR="00697E3F" w:rsidRPr="00E71F02" w:rsidTr="003F04FF">
        <w:trPr>
          <w:trHeight w:val="67"/>
        </w:trPr>
        <w:tc>
          <w:tcPr>
            <w:tcW w:w="900" w:type="dxa"/>
          </w:tcPr>
          <w:p w:rsidR="00697E3F" w:rsidRPr="00E71F02" w:rsidRDefault="00697E3F" w:rsidP="003F04FF">
            <w:r w:rsidRPr="00E71F02">
              <w:t>102</w:t>
            </w:r>
          </w:p>
        </w:tc>
        <w:tc>
          <w:tcPr>
            <w:tcW w:w="8280" w:type="dxa"/>
          </w:tcPr>
          <w:p w:rsidR="00697E3F" w:rsidRPr="00E71F02" w:rsidRDefault="00697E3F" w:rsidP="003F04FF">
            <w:pPr>
              <w:rPr>
                <w:lang w:val="en-US"/>
              </w:rPr>
            </w:pPr>
            <w:r w:rsidRPr="00E71F02">
              <w:t>Работа с КИМ</w:t>
            </w:r>
          </w:p>
        </w:tc>
        <w:tc>
          <w:tcPr>
            <w:tcW w:w="900" w:type="dxa"/>
          </w:tcPr>
          <w:p w:rsidR="00697E3F" w:rsidRPr="00E71F02" w:rsidRDefault="00697E3F" w:rsidP="003F04FF">
            <w:r w:rsidRPr="00E71F02">
              <w:t>1</w:t>
            </w:r>
          </w:p>
        </w:tc>
      </w:tr>
    </w:tbl>
    <w:p w:rsidR="00D424AF" w:rsidRPr="00D424AF" w:rsidRDefault="00D424AF" w:rsidP="00D424AF">
      <w:pPr>
        <w:jc w:val="center"/>
        <w:rPr>
          <w:b/>
        </w:rPr>
      </w:pPr>
    </w:p>
    <w:sectPr w:rsidR="00D424AF" w:rsidRPr="00D424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91" w:rsidRDefault="00983791" w:rsidP="00206F04">
      <w:r>
        <w:separator/>
      </w:r>
    </w:p>
  </w:endnote>
  <w:endnote w:type="continuationSeparator" w:id="0">
    <w:p w:rsidR="00983791" w:rsidRDefault="00983791" w:rsidP="0020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89501"/>
      <w:docPartObj>
        <w:docPartGallery w:val="Page Numbers (Bottom of Page)"/>
        <w:docPartUnique/>
      </w:docPartObj>
    </w:sdtPr>
    <w:sdtEndPr/>
    <w:sdtContent>
      <w:p w:rsidR="00B7101F" w:rsidRDefault="00B710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403">
          <w:rPr>
            <w:noProof/>
          </w:rPr>
          <w:t>11</w:t>
        </w:r>
        <w:r>
          <w:fldChar w:fldCharType="end"/>
        </w:r>
      </w:p>
    </w:sdtContent>
  </w:sdt>
  <w:p w:rsidR="00B7101F" w:rsidRDefault="00B71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91" w:rsidRDefault="00983791" w:rsidP="00206F04">
      <w:r>
        <w:separator/>
      </w:r>
    </w:p>
  </w:footnote>
  <w:footnote w:type="continuationSeparator" w:id="0">
    <w:p w:rsidR="00983791" w:rsidRDefault="00983791" w:rsidP="0020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F9E4B1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4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3195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>
    <w:nsid w:val="1D2F5784"/>
    <w:multiLevelType w:val="hybridMultilevel"/>
    <w:tmpl w:val="6C101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442135F"/>
    <w:multiLevelType w:val="hybridMultilevel"/>
    <w:tmpl w:val="4A0E6C34"/>
    <w:lvl w:ilvl="0" w:tplc="7026E9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90A37C8"/>
    <w:multiLevelType w:val="hybridMultilevel"/>
    <w:tmpl w:val="D3167C8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52F3F"/>
    <w:multiLevelType w:val="hybridMultilevel"/>
    <w:tmpl w:val="F2AAE50C"/>
    <w:lvl w:ilvl="0" w:tplc="2A16F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E615E0E"/>
    <w:multiLevelType w:val="hybridMultilevel"/>
    <w:tmpl w:val="07C21A08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1"/>
  </w:num>
  <w:num w:numId="4">
    <w:abstractNumId w:val="0"/>
  </w:num>
  <w:num w:numId="5">
    <w:abstractNumId w:val="35"/>
  </w:num>
  <w:num w:numId="6">
    <w:abstractNumId w:val="10"/>
  </w:num>
  <w:num w:numId="7">
    <w:abstractNumId w:val="11"/>
  </w:num>
  <w:num w:numId="8">
    <w:abstractNumId w:val="21"/>
  </w:num>
  <w:num w:numId="9">
    <w:abstractNumId w:val="24"/>
  </w:num>
  <w:num w:numId="10">
    <w:abstractNumId w:val="25"/>
  </w:num>
  <w:num w:numId="11">
    <w:abstractNumId w:val="29"/>
  </w:num>
  <w:num w:numId="12">
    <w:abstractNumId w:val="6"/>
  </w:num>
  <w:num w:numId="13">
    <w:abstractNumId w:val="8"/>
  </w:num>
  <w:num w:numId="14">
    <w:abstractNumId w:val="9"/>
  </w:num>
  <w:num w:numId="15">
    <w:abstractNumId w:val="19"/>
  </w:num>
  <w:num w:numId="16">
    <w:abstractNumId w:val="28"/>
  </w:num>
  <w:num w:numId="17">
    <w:abstractNumId w:val="3"/>
  </w:num>
  <w:num w:numId="18">
    <w:abstractNumId w:val="1"/>
  </w:num>
  <w:num w:numId="19">
    <w:abstractNumId w:val="2"/>
  </w:num>
  <w:num w:numId="20">
    <w:abstractNumId w:val="7"/>
  </w:num>
  <w:num w:numId="21">
    <w:abstractNumId w:val="12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20"/>
  </w:num>
  <w:num w:numId="28">
    <w:abstractNumId w:val="22"/>
  </w:num>
  <w:num w:numId="29">
    <w:abstractNumId w:val="23"/>
  </w:num>
  <w:num w:numId="30">
    <w:abstractNumId w:val="27"/>
  </w:num>
  <w:num w:numId="31">
    <w:abstractNumId w:val="30"/>
  </w:num>
  <w:num w:numId="32">
    <w:abstractNumId w:val="5"/>
  </w:num>
  <w:num w:numId="33">
    <w:abstractNumId w:val="4"/>
  </w:num>
  <w:num w:numId="34">
    <w:abstractNumId w:val="13"/>
  </w:num>
  <w:num w:numId="35">
    <w:abstractNumId w:val="2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F"/>
    <w:rsid w:val="001120AF"/>
    <w:rsid w:val="0019574C"/>
    <w:rsid w:val="00206F04"/>
    <w:rsid w:val="00242871"/>
    <w:rsid w:val="002D2B0F"/>
    <w:rsid w:val="003170CA"/>
    <w:rsid w:val="00373DCA"/>
    <w:rsid w:val="0039389F"/>
    <w:rsid w:val="006354E9"/>
    <w:rsid w:val="00697E3F"/>
    <w:rsid w:val="006A6F4C"/>
    <w:rsid w:val="006B361C"/>
    <w:rsid w:val="00765165"/>
    <w:rsid w:val="00872C3B"/>
    <w:rsid w:val="008B78F0"/>
    <w:rsid w:val="009478D2"/>
    <w:rsid w:val="00983791"/>
    <w:rsid w:val="009F5AE2"/>
    <w:rsid w:val="00A71921"/>
    <w:rsid w:val="00B3535B"/>
    <w:rsid w:val="00B7101F"/>
    <w:rsid w:val="00BF2C7C"/>
    <w:rsid w:val="00CF13B0"/>
    <w:rsid w:val="00D003DE"/>
    <w:rsid w:val="00D424AF"/>
    <w:rsid w:val="00DA0AE9"/>
    <w:rsid w:val="00E15403"/>
    <w:rsid w:val="00E25268"/>
    <w:rsid w:val="00E82A39"/>
    <w:rsid w:val="00EE4B53"/>
    <w:rsid w:val="00F4127C"/>
    <w:rsid w:val="00F94E0C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6F1-9B16-466F-BD36-6DFFBE4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6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F0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24AF"/>
  </w:style>
  <w:style w:type="paragraph" w:styleId="aa">
    <w:name w:val="List Paragraph"/>
    <w:basedOn w:val="a"/>
    <w:uiPriority w:val="34"/>
    <w:qFormat/>
    <w:rsid w:val="00D42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3"/>
    <w:uiPriority w:val="59"/>
    <w:rsid w:val="00D42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424AF"/>
  </w:style>
  <w:style w:type="table" w:customStyle="1" w:styleId="110">
    <w:name w:val="Сетка таблицы11"/>
    <w:basedOn w:val="a1"/>
    <w:next w:val="a3"/>
    <w:uiPriority w:val="39"/>
    <w:rsid w:val="00D4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2017-12-02T06:58:00Z</cp:lastPrinted>
  <dcterms:created xsi:type="dcterms:W3CDTF">2017-11-21T08:28:00Z</dcterms:created>
  <dcterms:modified xsi:type="dcterms:W3CDTF">2018-12-19T08:53:00Z</dcterms:modified>
</cp:coreProperties>
</file>