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E" w:rsidRPr="00B3696E" w:rsidRDefault="005C275F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4445</wp:posOffset>
            </wp:positionV>
            <wp:extent cx="7181850" cy="10144125"/>
            <wp:effectExtent l="19050" t="0" r="0" b="0"/>
            <wp:wrapTight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ight>
            <wp:docPr id="3" name="Рисунок 3" descr="Ин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к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lastRenderedPageBreak/>
        <w:t>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t xml:space="preserve">создание педагогической системы, центрированной на потребностях ребёнка и его семьи. </w:t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t>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t>организация системы эффективного психолого-педагогического сопровождения процесса инклюзивного образования, включающую  диагностико-консультати</w:t>
      </w:r>
      <w:r w:rsidR="008A582F" w:rsidRPr="00650421">
        <w:rPr>
          <w:rFonts w:ascii="Times New Roman" w:hAnsi="Times New Roman"/>
          <w:sz w:val="24"/>
          <w:szCs w:val="24"/>
        </w:rPr>
        <w:t>вное, коррекционно-развивающее,</w:t>
      </w:r>
      <w:r w:rsidRPr="00650421">
        <w:rPr>
          <w:rFonts w:ascii="Times New Roman" w:hAnsi="Times New Roman"/>
          <w:sz w:val="24"/>
          <w:szCs w:val="24"/>
        </w:rPr>
        <w:t xml:space="preserve"> социально-трудовое направления деятельности;</w:t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t>формирование междисциплинарной команды специалистов, организующих образовательный процесс;</w:t>
      </w:r>
    </w:p>
    <w:p w:rsidR="00085562" w:rsidRPr="00650421" w:rsidRDefault="00085562" w:rsidP="00085562">
      <w:pPr>
        <w:pStyle w:val="a3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421">
        <w:rPr>
          <w:rFonts w:ascii="Times New Roman" w:hAnsi="Times New Roman"/>
          <w:sz w:val="24"/>
          <w:szCs w:val="24"/>
        </w:rPr>
        <w:t xml:space="preserve">оказание консультативной помощи семьям, воспитывающим детей </w:t>
      </w:r>
      <w:r w:rsidR="0090504C" w:rsidRPr="00650421">
        <w:rPr>
          <w:rFonts w:ascii="Times New Roman" w:hAnsi="Times New Roman"/>
          <w:sz w:val="24"/>
          <w:szCs w:val="24"/>
        </w:rPr>
        <w:t xml:space="preserve">с </w:t>
      </w:r>
      <w:r w:rsidRPr="00650421">
        <w:rPr>
          <w:rFonts w:ascii="Times New Roman" w:hAnsi="Times New Roman"/>
          <w:sz w:val="24"/>
          <w:szCs w:val="24"/>
        </w:rPr>
        <w:t>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085562" w:rsidRPr="00650421" w:rsidRDefault="00085562" w:rsidP="00085562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5562" w:rsidRPr="00650421" w:rsidRDefault="00085562" w:rsidP="008A582F">
      <w:pPr>
        <w:spacing w:line="240" w:lineRule="atLeast"/>
        <w:ind w:firstLine="709"/>
        <w:jc w:val="center"/>
        <w:rPr>
          <w:b/>
        </w:rPr>
      </w:pPr>
      <w:r w:rsidRPr="00650421">
        <w:rPr>
          <w:b/>
        </w:rPr>
        <w:t>2   Организация учебного процесса</w:t>
      </w:r>
    </w:p>
    <w:p w:rsidR="00085562" w:rsidRPr="00650421" w:rsidRDefault="00085562" w:rsidP="00085562">
      <w:pPr>
        <w:spacing w:line="240" w:lineRule="atLeast"/>
        <w:ind w:firstLine="709"/>
        <w:jc w:val="both"/>
        <w:rPr>
          <w:b/>
        </w:rPr>
      </w:pP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2.1.</w:t>
      </w:r>
      <w:r w:rsidRPr="00650421">
        <w:t xml:space="preserve"> </w:t>
      </w:r>
      <w:r w:rsidRPr="00650421">
        <w:tab/>
        <w:t xml:space="preserve">Инклюзивная практика реализуется   в общеобразовательном  учреждении, на основании </w:t>
      </w:r>
      <w:r w:rsidR="008A582F" w:rsidRPr="00650421">
        <w:t>приказа директора М</w:t>
      </w:r>
      <w:r w:rsidR="00525E0C">
        <w:t>АО</w:t>
      </w:r>
      <w:r w:rsidR="008A582F" w:rsidRPr="00650421">
        <w:t>У «</w:t>
      </w:r>
      <w:r w:rsidR="00525E0C">
        <w:t>Тавринская СОШ</w:t>
      </w:r>
      <w:r w:rsidR="008A582F" w:rsidRPr="00650421">
        <w:t>»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  <w:shd w:val="clear" w:color="auto" w:fill="FFFFFF"/>
        </w:rPr>
        <w:t>2.2.</w:t>
      </w:r>
      <w:r w:rsidRPr="00650421">
        <w:rPr>
          <w:shd w:val="clear" w:color="auto" w:fill="FFFFFF"/>
        </w:rPr>
        <w:tab/>
        <w:t xml:space="preserve">В своей деятельности </w:t>
      </w:r>
      <w:r w:rsidR="007A475F" w:rsidRPr="00650421">
        <w:rPr>
          <w:shd w:val="clear" w:color="auto" w:fill="FFFFFF"/>
        </w:rPr>
        <w:t xml:space="preserve">образовательная организация, </w:t>
      </w:r>
      <w:r w:rsidRPr="00650421">
        <w:rPr>
          <w:shd w:val="clear" w:color="auto" w:fill="FFFFFF"/>
        </w:rPr>
        <w:t xml:space="preserve"> реализующ</w:t>
      </w:r>
      <w:r w:rsidR="007A475F" w:rsidRPr="00650421">
        <w:rPr>
          <w:shd w:val="clear" w:color="auto" w:fill="FFFFFF"/>
        </w:rPr>
        <w:t>ая</w:t>
      </w:r>
      <w:r w:rsidRPr="00650421">
        <w:rPr>
          <w:shd w:val="clear" w:color="auto" w:fill="FFFFFF"/>
        </w:rPr>
        <w:t xml:space="preserve">  инклюзивную практику, руководствуется</w:t>
      </w:r>
      <w:r w:rsidRPr="00650421">
        <w:t xml:space="preserve"> нормами Закона РФ «Об образовании</w:t>
      </w:r>
      <w:r w:rsidR="008A582F" w:rsidRPr="00650421">
        <w:t xml:space="preserve"> в Российской Федерации</w:t>
      </w:r>
      <w:r w:rsidRPr="00650421">
        <w:t xml:space="preserve">»,  настоящего положения, Устава </w:t>
      </w:r>
      <w:r w:rsidR="007A475F" w:rsidRPr="00650421">
        <w:t>образовательной организации</w:t>
      </w:r>
      <w:r w:rsidRPr="00650421">
        <w:t>, а также нормами международного и российского законодательства.</w:t>
      </w:r>
    </w:p>
    <w:p w:rsidR="00085562" w:rsidRPr="00650421" w:rsidRDefault="008A582F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2.3</w:t>
      </w:r>
      <w:r w:rsidR="00085562" w:rsidRPr="00650421">
        <w:rPr>
          <w:b/>
        </w:rPr>
        <w:t>.</w:t>
      </w:r>
      <w:r w:rsidR="00085562" w:rsidRPr="00650421">
        <w:rPr>
          <w:b/>
        </w:rPr>
        <w:tab/>
      </w:r>
      <w:r w:rsidR="00085562" w:rsidRPr="00650421">
        <w:t>Зачисление в класс детей с ОВЗ осуществляется в соответствии с Уставом образовательного учреждения, с согласия родителей и по рекомендации ПМПК (далее – ПМПК).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2.5.</w:t>
      </w:r>
      <w:r w:rsidRPr="00650421">
        <w:rPr>
          <w:b/>
        </w:rPr>
        <w:tab/>
      </w:r>
      <w:r w:rsidRPr="00650421">
        <w:t>Обязательным условием организации инклюзивной практики  в классе является организация психолого-медико-педагогического консилиума для проведения диагностики детей с ОВЗ и составления рекомендаций по включению ребенка с ограниченными возможностями здоровья (далее ОВЗ) в образовательный процесс.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2.6.</w:t>
      </w:r>
      <w:r w:rsidRPr="00650421">
        <w:rPr>
          <w:b/>
        </w:rPr>
        <w:tab/>
      </w:r>
      <w:r w:rsidRPr="00650421">
        <w:t>Содержание образовательно</w:t>
      </w:r>
      <w:r w:rsidR="007A475F" w:rsidRPr="00650421">
        <w:t>й</w:t>
      </w:r>
      <w:r w:rsidRPr="00650421">
        <w:t xml:space="preserve"> </w:t>
      </w:r>
      <w:r w:rsidR="007A475F" w:rsidRPr="00650421">
        <w:t xml:space="preserve">деятельности </w:t>
      </w:r>
      <w:r w:rsidRPr="00650421">
        <w:t>в классах, реализующих инклюзивную практику</w:t>
      </w:r>
      <w:r w:rsidR="00E83CBA" w:rsidRPr="00650421">
        <w:t xml:space="preserve">, </w:t>
      </w:r>
      <w:r w:rsidRPr="00650421">
        <w:t>определяется программами для общеобразовательных учреждений,  типовым  базисным учебным планом, годовым календарным графиком и расписанием занятий, разрабатываемыми и утверждаемыми образовательными учреждениями самостоятельно, а также индивидуальным учебным планом для ребенка с ОВЗ.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2.7.</w:t>
      </w:r>
      <w:r w:rsidRPr="00650421">
        <w:tab/>
        <w:t>Индивидуальный учебный план для ребенка с ОВЗ разрабатывается</w:t>
      </w:r>
      <w:r w:rsidR="00E83CBA" w:rsidRPr="00650421">
        <w:t xml:space="preserve"> ЗД по УВР</w:t>
      </w:r>
      <w:r w:rsidRPr="00650421">
        <w:t xml:space="preserve"> и утверждается </w:t>
      </w:r>
      <w:r w:rsidR="00E83CBA" w:rsidRPr="00650421">
        <w:t xml:space="preserve">руководителем </w:t>
      </w:r>
      <w:r w:rsidR="007A475F" w:rsidRPr="00650421">
        <w:t xml:space="preserve">образовательной организации </w:t>
      </w:r>
      <w:r w:rsidRPr="00650421">
        <w:t xml:space="preserve"> на основе рекомендаций ПМПК и индивидуальной программы реабилитации ребенка – инвалида,  с обязательным учетом мнения родителей (законных представителей) ребенка с ОВЗ. Типовая форма индивидуального учебного плана согласовывается </w:t>
      </w:r>
      <w:r w:rsidR="008A582F" w:rsidRPr="00650421">
        <w:t>с</w:t>
      </w:r>
      <w:r w:rsidR="00925C94" w:rsidRPr="00650421">
        <w:t xml:space="preserve"> родителя</w:t>
      </w:r>
      <w:r w:rsidR="00E83CBA" w:rsidRPr="00650421">
        <w:t>ми (законными представителями)</w:t>
      </w:r>
      <w:r w:rsidRPr="00650421">
        <w:t xml:space="preserve"> Индивидуальный учебный план ребенка с является приложением к договору, заключаемому между </w:t>
      </w:r>
      <w:r w:rsidR="008A582F" w:rsidRPr="00650421">
        <w:t xml:space="preserve">директором </w:t>
      </w:r>
      <w:r w:rsidR="007A475F" w:rsidRPr="00650421">
        <w:t xml:space="preserve">образовательной организации  </w:t>
      </w:r>
      <w:r w:rsidRPr="00650421">
        <w:t>и родителями (законными представителями) ребенка.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  <w:rPr>
          <w:b/>
          <w:bCs/>
        </w:rPr>
      </w:pPr>
      <w:r w:rsidRPr="00650421">
        <w:rPr>
          <w:b/>
        </w:rPr>
        <w:t>2.8</w:t>
      </w:r>
      <w:r w:rsidRPr="00650421">
        <w:t>.</w:t>
      </w:r>
      <w:r w:rsidRPr="00650421">
        <w:tab/>
        <w:t xml:space="preserve">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</w:t>
      </w:r>
      <w:r w:rsidR="00E83CBA" w:rsidRPr="00650421">
        <w:t>Администрация</w:t>
      </w:r>
      <w:r w:rsidRPr="00650421">
        <w:t xml:space="preserve"> школы вправе в любое время вносить в индивидуальный учебный план изменения по ходатайству педагогов, роди</w:t>
      </w:r>
      <w:r w:rsidR="008A582F" w:rsidRPr="00650421">
        <w:t>телей (законных представителей)</w:t>
      </w:r>
      <w:r w:rsidRPr="00650421">
        <w:t xml:space="preserve">. </w:t>
      </w:r>
      <w:r w:rsidRPr="00650421">
        <w:rPr>
          <w:bCs/>
        </w:rPr>
        <w:t>В индивидуальный учебный план для ребенка с ОВЗ включаются:</w:t>
      </w:r>
    </w:p>
    <w:p w:rsidR="00085562" w:rsidRPr="00650421" w:rsidRDefault="00085562" w:rsidP="00085562">
      <w:pPr>
        <w:numPr>
          <w:ilvl w:val="0"/>
          <w:numId w:val="3"/>
        </w:numPr>
        <w:tabs>
          <w:tab w:val="left" w:pos="709"/>
        </w:tabs>
        <w:spacing w:line="240" w:lineRule="atLeast"/>
        <w:ind w:left="0" w:firstLine="709"/>
        <w:jc w:val="both"/>
      </w:pPr>
      <w:r w:rsidRPr="00650421">
        <w:t>организация индивидуального режима (снижение объема заданий, дополнительный день отдыха в течение недели и др.);</w:t>
      </w:r>
    </w:p>
    <w:p w:rsidR="00085562" w:rsidRPr="00650421" w:rsidRDefault="00085562" w:rsidP="00085562">
      <w:pPr>
        <w:numPr>
          <w:ilvl w:val="0"/>
          <w:numId w:val="3"/>
        </w:numPr>
        <w:tabs>
          <w:tab w:val="left" w:pos="709"/>
        </w:tabs>
        <w:spacing w:line="240" w:lineRule="atLeast"/>
        <w:ind w:left="0" w:firstLine="709"/>
        <w:jc w:val="both"/>
      </w:pPr>
      <w:r w:rsidRPr="00650421">
        <w:t>организация обучения в зависимости от индивидуальных особенностей учащихся с особыми  образовательными потребностями;</w:t>
      </w:r>
    </w:p>
    <w:p w:rsidR="00085562" w:rsidRPr="00650421" w:rsidRDefault="00085562" w:rsidP="00085562">
      <w:pPr>
        <w:numPr>
          <w:ilvl w:val="0"/>
          <w:numId w:val="3"/>
        </w:numPr>
        <w:tabs>
          <w:tab w:val="left" w:pos="709"/>
        </w:tabs>
        <w:spacing w:line="240" w:lineRule="atLeast"/>
        <w:ind w:left="0" w:firstLine="709"/>
        <w:jc w:val="both"/>
      </w:pPr>
      <w:r w:rsidRPr="00650421">
        <w:t>организация индивидуальных и групповых занятий общеразвивающей и предметной направленности;</w:t>
      </w:r>
    </w:p>
    <w:p w:rsidR="00085562" w:rsidRPr="00650421" w:rsidRDefault="00085562" w:rsidP="00085562">
      <w:pPr>
        <w:numPr>
          <w:ilvl w:val="0"/>
          <w:numId w:val="3"/>
        </w:numPr>
        <w:tabs>
          <w:tab w:val="left" w:pos="709"/>
        </w:tabs>
        <w:spacing w:line="240" w:lineRule="atLeast"/>
        <w:ind w:left="0" w:firstLine="709"/>
        <w:jc w:val="both"/>
      </w:pPr>
      <w:r w:rsidRPr="00650421">
        <w:t>организация обязательных дополнительных внешкольных и внеклассных коррекционно-развивающих занятий с психологом</w:t>
      </w:r>
      <w:r w:rsidR="00E83CBA" w:rsidRPr="00650421">
        <w:t>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2.9.</w:t>
      </w:r>
      <w:r w:rsidRPr="00650421">
        <w:tab/>
        <w:t xml:space="preserve">Перевод детей с особыми образовательными потребностями в следующий класс осуществляется на основании решения </w:t>
      </w:r>
      <w:r w:rsidR="00E83CBA" w:rsidRPr="00650421">
        <w:t xml:space="preserve">Педагогического совета </w:t>
      </w:r>
      <w:r w:rsidRPr="00650421">
        <w:t>общеобразовательного учреждения.</w:t>
      </w:r>
    </w:p>
    <w:p w:rsidR="00085562" w:rsidRPr="00650421" w:rsidRDefault="00085562" w:rsidP="00085562">
      <w:pPr>
        <w:tabs>
          <w:tab w:val="left" w:pos="709"/>
        </w:tabs>
        <w:spacing w:line="240" w:lineRule="atLeast"/>
        <w:ind w:firstLine="709"/>
        <w:jc w:val="both"/>
      </w:pPr>
      <w:r w:rsidRPr="00650421">
        <w:rPr>
          <w:b/>
        </w:rPr>
        <w:t>2.10.</w:t>
      </w:r>
      <w:r w:rsidRPr="00650421">
        <w:tab/>
        <w:t>Выпускникам, выдается в установленном порядке документ государственного образца об уровне образования при успешном прохождении итоговой аттестации.</w:t>
      </w:r>
    </w:p>
    <w:p w:rsidR="004121A3" w:rsidRPr="00650421" w:rsidRDefault="004121A3"/>
    <w:sectPr w:rsidR="004121A3" w:rsidRPr="00650421" w:rsidSect="0082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51"/>
    <w:multiLevelType w:val="hybridMultilevel"/>
    <w:tmpl w:val="485423C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317E5"/>
    <w:multiLevelType w:val="hybridMultilevel"/>
    <w:tmpl w:val="B6C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4596"/>
    <w:multiLevelType w:val="hybridMultilevel"/>
    <w:tmpl w:val="9D2E7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3B1A"/>
    <w:multiLevelType w:val="multilevel"/>
    <w:tmpl w:val="24484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45C2561B"/>
    <w:multiLevelType w:val="hybridMultilevel"/>
    <w:tmpl w:val="2F8EC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C0AE1"/>
    <w:multiLevelType w:val="hybridMultilevel"/>
    <w:tmpl w:val="F35A5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5E20"/>
    <w:multiLevelType w:val="multilevel"/>
    <w:tmpl w:val="65D8A7BC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355" w:hanging="1095"/>
      </w:pPr>
      <w:rPr>
        <w:rFonts w:ascii="Calibri" w:hAnsi="Calibri" w:hint="default"/>
      </w:rPr>
    </w:lvl>
    <w:lvl w:ilvl="2">
      <w:start w:val="3"/>
      <w:numFmt w:val="decimal"/>
      <w:isLgl/>
      <w:lvlText w:val="%1.%2.%3."/>
      <w:lvlJc w:val="left"/>
      <w:pPr>
        <w:ind w:left="2355" w:hanging="1095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95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95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ascii="Calibri" w:hAnsi="Calibri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85562"/>
    <w:rsid w:val="00085562"/>
    <w:rsid w:val="000B2521"/>
    <w:rsid w:val="004121A3"/>
    <w:rsid w:val="00452300"/>
    <w:rsid w:val="00525E0C"/>
    <w:rsid w:val="005C275F"/>
    <w:rsid w:val="00650421"/>
    <w:rsid w:val="007A475F"/>
    <w:rsid w:val="0082068C"/>
    <w:rsid w:val="008A582F"/>
    <w:rsid w:val="008C5629"/>
    <w:rsid w:val="0090504C"/>
    <w:rsid w:val="00925C94"/>
    <w:rsid w:val="00934EC5"/>
    <w:rsid w:val="00B20D51"/>
    <w:rsid w:val="00B3696E"/>
    <w:rsid w:val="00C6529A"/>
    <w:rsid w:val="00CF6434"/>
    <w:rsid w:val="00E83CBA"/>
    <w:rsid w:val="00E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5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2017-11-23T11:37:00Z</cp:lastPrinted>
  <dcterms:created xsi:type="dcterms:W3CDTF">2017-11-23T19:15:00Z</dcterms:created>
  <dcterms:modified xsi:type="dcterms:W3CDTF">2017-11-23T19:15:00Z</dcterms:modified>
</cp:coreProperties>
</file>