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0" w:rsidRPr="00030B90" w:rsidRDefault="002F3B90" w:rsidP="002F3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-262890</wp:posOffset>
            </wp:positionV>
            <wp:extent cx="7046595" cy="9963150"/>
            <wp:effectExtent l="19050" t="0" r="1905" b="0"/>
            <wp:wrapTight wrapText="bothSides">
              <wp:wrapPolygon edited="0">
                <wp:start x="-58" y="0"/>
                <wp:lineTo x="-58" y="21559"/>
                <wp:lineTo x="21606" y="21559"/>
                <wp:lineTo x="21606" y="0"/>
                <wp:lineTo x="-58" y="0"/>
              </wp:wrapPolygon>
            </wp:wrapTight>
            <wp:docPr id="3" name="Рисунок 3" descr="C:\Documents and Settings\Admin\Рабочий стол\разр. обр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зр. обраб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B90">
        <w:rPr>
          <w:rFonts w:ascii="Times New Roman" w:hAnsi="Times New Roman"/>
          <w:sz w:val="24"/>
          <w:szCs w:val="24"/>
        </w:rPr>
        <w:t xml:space="preserve"> </w:t>
      </w:r>
    </w:p>
    <w:p w:rsidR="00F10B39" w:rsidRPr="00F10B39" w:rsidRDefault="002F3B90" w:rsidP="002F3B9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1.2.9.</w:t>
      </w:r>
      <w:r w:rsidR="00F10B39" w:rsidRPr="00F10B39">
        <w:rPr>
          <w:rFonts w:ascii="Times New Roman" w:hAnsi="Times New Roman"/>
          <w:iCs/>
          <w:sz w:val="24"/>
          <w:szCs w:val="24"/>
        </w:rPr>
        <w:t xml:space="preserve"> Определение форм и критериев мониторинга</w:t>
      </w:r>
      <w:r w:rsidR="00F10B39" w:rsidRPr="00F10B39">
        <w:rPr>
          <w:rFonts w:ascii="Times New Roman" w:hAnsi="Times New Roman"/>
          <w:sz w:val="24"/>
          <w:szCs w:val="24"/>
        </w:rPr>
        <w:t xml:space="preserve"> результатов освоения адаптированной образовательной программы. </w:t>
      </w:r>
    </w:p>
    <w:p w:rsidR="00F10B39" w:rsidRPr="00F10B39" w:rsidRDefault="00F10B39" w:rsidP="002F3B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Следует предусмотреть критерии промежуточной и итоговой оценки результативности освоения АОП. </w:t>
      </w:r>
    </w:p>
    <w:p w:rsidR="00F10B39" w:rsidRPr="00F10B39" w:rsidRDefault="002F3B90" w:rsidP="002F3B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1.3. </w:t>
      </w:r>
      <w:r w:rsidR="00F10B39"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="00F10B39"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руководствоваться</w:t>
      </w:r>
      <w:r w:rsidR="00F10B39" w:rsidRPr="00F10B39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: </w:t>
      </w:r>
    </w:p>
    <w:p w:rsidR="00F10B39" w:rsidRPr="00F10B39" w:rsidRDefault="00F10B39" w:rsidP="002F3B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пунктом 20 Приказом Министерства образования и науки РФ от 30.08.2013 №1015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F10B39" w:rsidRPr="00F10B39" w:rsidRDefault="00F10B39" w:rsidP="002F3B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пунктом 9 статьи 58 Федерального закона «Об Образовании в Российской Федерации» от 29.12.2012 №273-ФЗ.  </w:t>
      </w:r>
    </w:p>
    <w:p w:rsidR="002F3B90" w:rsidRDefault="002F3B90" w:rsidP="002F3B90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1.4. </w:t>
      </w:r>
      <w:r w:rsidR="00F10B39"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Решение о переводе обучающегося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F10B39" w:rsidRPr="002F3B90" w:rsidRDefault="002F3B90" w:rsidP="002F3B90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F10B39" w:rsidRPr="00E70EBE">
        <w:rPr>
          <w:rFonts w:ascii="Times New Roman" w:hAnsi="Times New Roman"/>
          <w:spacing w:val="-4"/>
          <w:sz w:val="24"/>
          <w:szCs w:val="24"/>
        </w:rPr>
        <w:t xml:space="preserve">Педагогический совет общеобразовательного учреждения </w:t>
      </w:r>
      <w:r w:rsidR="00F10B39" w:rsidRPr="00E70EBE">
        <w:rPr>
          <w:rFonts w:ascii="Times New Roman" w:hAnsi="Times New Roman"/>
          <w:iCs/>
          <w:spacing w:val="-4"/>
          <w:sz w:val="24"/>
          <w:szCs w:val="24"/>
        </w:rPr>
        <w:t xml:space="preserve">ежегодно </w:t>
      </w:r>
      <w:r w:rsidR="00F10B39" w:rsidRPr="00E70EBE">
        <w:rPr>
          <w:rFonts w:ascii="Times New Roman" w:hAnsi="Times New Roman"/>
          <w:spacing w:val="-4"/>
          <w:sz w:val="24"/>
          <w:szCs w:val="24"/>
        </w:rPr>
        <w:t>у</w:t>
      </w:r>
      <w:r w:rsidR="00F10B39" w:rsidRPr="00E70EBE">
        <w:rPr>
          <w:rFonts w:ascii="Times New Roman" w:hAnsi="Times New Roman"/>
          <w:iCs/>
          <w:spacing w:val="-4"/>
          <w:sz w:val="24"/>
          <w:szCs w:val="24"/>
        </w:rPr>
        <w:t xml:space="preserve">тверждает </w:t>
      </w:r>
      <w:r w:rsidR="00F10B39" w:rsidRPr="00E70EBE">
        <w:rPr>
          <w:rFonts w:ascii="Times New Roman" w:hAnsi="Times New Roman"/>
          <w:spacing w:val="-4"/>
          <w:sz w:val="24"/>
          <w:szCs w:val="24"/>
        </w:rPr>
        <w:t xml:space="preserve">АОП для обучающихся с ОВЗ и (или) группы обучающихся с ОВЗ. </w:t>
      </w:r>
    </w:p>
    <w:p w:rsidR="006D2181" w:rsidRPr="00E70EBE" w:rsidRDefault="006D2181" w:rsidP="006D2181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6D2181" w:rsidRDefault="006D2181" w:rsidP="006D218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2. Структура адаптированной образовательной программы.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>2.1.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Компонентный состав структуры АОП для обучающегося с ОВЗ: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лист;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цель и задачи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обучения по предмету или предметам на текущий период. </w:t>
      </w:r>
    </w:p>
    <w:p w:rsidR="006D2181" w:rsidRPr="00F10B39" w:rsidRDefault="006D2181" w:rsidP="006D2181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2.2.3.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Содержание программы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. Компонент структуры АОП, раскрывающий ее содержание по трем блокам: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образовательный, коррекционный и воспитательный.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 компонент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коррекционный компонент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, излагает направления коррекционной работы с обучающимся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воспитательный компонент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содержит описание приемов, методов и форм работы, реализуемых в урочное и внеурочное время.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2.2.4.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Основные требования к результатам реализации АОП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D2181" w:rsidRPr="00F10B39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Программы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6D2181" w:rsidRDefault="006D2181" w:rsidP="006D21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2.2.5. </w:t>
      </w:r>
      <w:r w:rsidRPr="00F10B39">
        <w:rPr>
          <w:rFonts w:ascii="Times New Roman" w:hAnsi="Times New Roman"/>
          <w:iCs/>
          <w:color w:val="000000"/>
          <w:spacing w:val="-4"/>
          <w:sz w:val="24"/>
          <w:szCs w:val="24"/>
        </w:rPr>
        <w:t>Система контрольно-измерительных материалов</w:t>
      </w:r>
      <w:r w:rsidRPr="00F10B39">
        <w:rPr>
          <w:rFonts w:ascii="Times New Roman" w:hAnsi="Times New Roman"/>
          <w:color w:val="000000"/>
          <w:spacing w:val="-4"/>
          <w:sz w:val="24"/>
          <w:szCs w:val="24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6D2181" w:rsidRDefault="006D2181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3. Условия реализации адаптированной образовательной программы.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lastRenderedPageBreak/>
        <w:t xml:space="preserve">3.2. При реализация АОП необходимо создавать условия: 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реализация коррекционно-педагогического </w:t>
      </w:r>
      <w:r w:rsidR="00847E15">
        <w:rPr>
          <w:rFonts w:ascii="Times New Roman" w:hAnsi="Times New Roman"/>
          <w:sz w:val="24"/>
          <w:szCs w:val="24"/>
        </w:rPr>
        <w:t>процесса педагогами и педагогом-психологом соответствующей квалификации</w:t>
      </w:r>
      <w:r w:rsidRPr="00F10B39">
        <w:rPr>
          <w:rFonts w:ascii="Times New Roman" w:hAnsi="Times New Roman"/>
          <w:sz w:val="24"/>
          <w:szCs w:val="24"/>
        </w:rPr>
        <w:t xml:space="preserve">; 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предоставление обучающемуся с ОВЗ медицинской, психолого-педагогической и социальной помощи;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>привлечение родителей в коррекционно-педагогический процесс.</w:t>
      </w:r>
    </w:p>
    <w:p w:rsidR="006D2181" w:rsidRPr="00F10B39" w:rsidRDefault="006D2181" w:rsidP="006D21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0B39">
        <w:rPr>
          <w:rFonts w:ascii="Times New Roman" w:hAnsi="Times New Roman"/>
          <w:sz w:val="24"/>
          <w:szCs w:val="24"/>
        </w:rPr>
        <w:t xml:space="preserve">3.3. К </w:t>
      </w:r>
      <w:r w:rsidR="00847E15">
        <w:rPr>
          <w:rFonts w:ascii="Times New Roman" w:hAnsi="Times New Roman"/>
          <w:sz w:val="24"/>
          <w:szCs w:val="24"/>
        </w:rPr>
        <w:t>реализации АОП в образовательном учреждении</w:t>
      </w:r>
      <w:r w:rsidRPr="00F10B39">
        <w:rPr>
          <w:rFonts w:ascii="Times New Roman" w:hAnsi="Times New Roman"/>
          <w:sz w:val="24"/>
          <w:szCs w:val="24"/>
        </w:rPr>
        <w:t xml:space="preserve"> должны быть привлечены </w:t>
      </w:r>
      <w:r w:rsidR="00847E15">
        <w:rPr>
          <w:rFonts w:ascii="Times New Roman" w:hAnsi="Times New Roman"/>
          <w:iCs/>
          <w:sz w:val="24"/>
          <w:szCs w:val="24"/>
        </w:rPr>
        <w:t>тьютор, учитель</w:t>
      </w:r>
      <w:r w:rsidRPr="00F10B39">
        <w:rPr>
          <w:rFonts w:ascii="Times New Roman" w:hAnsi="Times New Roman"/>
          <w:iCs/>
          <w:sz w:val="24"/>
          <w:szCs w:val="24"/>
        </w:rPr>
        <w:t>-деф</w:t>
      </w:r>
      <w:r w:rsidR="00847E15">
        <w:rPr>
          <w:rFonts w:ascii="Times New Roman" w:hAnsi="Times New Roman"/>
          <w:iCs/>
          <w:sz w:val="24"/>
          <w:szCs w:val="24"/>
        </w:rPr>
        <w:t>ектолог, учитель-логопед, педагог-психолог</w:t>
      </w:r>
      <w:r w:rsidRPr="00F10B39">
        <w:rPr>
          <w:rFonts w:ascii="Times New Roman" w:hAnsi="Times New Roman"/>
          <w:sz w:val="24"/>
          <w:szCs w:val="24"/>
        </w:rPr>
        <w:t>.</w:t>
      </w:r>
    </w:p>
    <w:p w:rsidR="006D2181" w:rsidRPr="006D2181" w:rsidRDefault="006D2181" w:rsidP="00F10B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 w:rsidRPr="006D2181">
        <w:rPr>
          <w:b/>
        </w:rPr>
        <w:t>4.</w:t>
      </w:r>
      <w:r w:rsidRPr="00147869">
        <w:rPr>
          <w:b/>
          <w:bCs/>
          <w:color w:val="auto"/>
        </w:rPr>
        <w:t xml:space="preserve"> Порядок </w:t>
      </w:r>
      <w:r w:rsidR="00E70EBE">
        <w:rPr>
          <w:b/>
          <w:bCs/>
          <w:color w:val="auto"/>
        </w:rPr>
        <w:t>разработки и утверждения адаптированной образовательной</w:t>
      </w:r>
      <w:r w:rsidRPr="00147869">
        <w:rPr>
          <w:b/>
          <w:bCs/>
          <w:color w:val="auto"/>
        </w:rPr>
        <w:t xml:space="preserve"> программы</w:t>
      </w:r>
      <w:r w:rsidR="00E70EBE">
        <w:rPr>
          <w:b/>
          <w:bCs/>
          <w:color w:val="auto"/>
        </w:rPr>
        <w:t>.</w:t>
      </w: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147869">
        <w:rPr>
          <w:color w:val="auto"/>
        </w:rPr>
        <w:t xml:space="preserve">.1. Порядок разработки и утверждения рабочих программ определяются настоящим положением </w:t>
      </w:r>
      <w:r w:rsidR="00BE7685">
        <w:rPr>
          <w:color w:val="auto"/>
        </w:rPr>
        <w:t>МАОУ «Тавринская СОШ»</w:t>
      </w:r>
      <w:r w:rsidR="00BA17E3">
        <w:rPr>
          <w:color w:val="auto"/>
        </w:rPr>
        <w:t>.</w:t>
      </w: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F6135A">
        <w:rPr>
          <w:color w:val="auto"/>
        </w:rPr>
        <w:t>.2</w:t>
      </w:r>
      <w:r w:rsidR="00624EB7">
        <w:rPr>
          <w:color w:val="auto"/>
        </w:rPr>
        <w:t>.</w:t>
      </w:r>
      <w:r w:rsidRPr="00147869">
        <w:rPr>
          <w:color w:val="auto"/>
        </w:rPr>
        <w:t xml:space="preserve"> Рабочие програм</w:t>
      </w:r>
      <w:r w:rsidR="00E70EBE">
        <w:rPr>
          <w:color w:val="auto"/>
        </w:rPr>
        <w:t>мы утверждаются педагогическим советом школы</w:t>
      </w:r>
      <w:r w:rsidRPr="00147869">
        <w:rPr>
          <w:color w:val="auto"/>
        </w:rPr>
        <w:t xml:space="preserve">. По итогам утверждения рабочих программ издается приказ </w:t>
      </w:r>
      <w:r w:rsidR="00BE7685">
        <w:rPr>
          <w:color w:val="auto"/>
        </w:rPr>
        <w:t>МАОУ «Тавринская СОШ»</w:t>
      </w:r>
      <w:r w:rsidR="00BA17E3">
        <w:rPr>
          <w:color w:val="auto"/>
        </w:rPr>
        <w:t xml:space="preserve"> </w:t>
      </w:r>
      <w:r w:rsidR="00E70EBE">
        <w:rPr>
          <w:color w:val="auto"/>
        </w:rPr>
        <w:t xml:space="preserve">«Об утверждении адаптированных образовательных </w:t>
      </w:r>
      <w:r w:rsidRPr="00147869">
        <w:rPr>
          <w:color w:val="auto"/>
        </w:rPr>
        <w:t xml:space="preserve">программ». </w:t>
      </w:r>
    </w:p>
    <w:p w:rsidR="006D2181" w:rsidRPr="00147869" w:rsidRDefault="006D2181" w:rsidP="006D2181">
      <w:pPr>
        <w:pStyle w:val="Default"/>
        <w:jc w:val="both"/>
        <w:rPr>
          <w:color w:val="auto"/>
        </w:rPr>
      </w:pPr>
    </w:p>
    <w:p w:rsidR="006D2181" w:rsidRPr="00147869" w:rsidRDefault="006D2181" w:rsidP="006D218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Pr="00147869">
        <w:rPr>
          <w:b/>
          <w:bCs/>
          <w:color w:val="auto"/>
        </w:rPr>
        <w:t xml:space="preserve"> . Контроль за реализацией рабочих программ </w:t>
      </w:r>
    </w:p>
    <w:p w:rsidR="006D2181" w:rsidRPr="00147869" w:rsidRDefault="006D2181" w:rsidP="006D2181">
      <w:pPr>
        <w:pStyle w:val="Default"/>
        <w:jc w:val="both"/>
      </w:pPr>
      <w:r w:rsidRPr="00147869">
        <w:rPr>
          <w:color w:val="auto"/>
        </w:rPr>
        <w:t>Контроль за реализацией рабочих программ осуществляется в соответствии с</w:t>
      </w:r>
      <w:r w:rsidRPr="00147869">
        <w:t xml:space="preserve"> планом внутришкольного контроля. </w:t>
      </w:r>
    </w:p>
    <w:p w:rsidR="006D2181" w:rsidRPr="00F10B39" w:rsidRDefault="006D2181" w:rsidP="00F10B3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B39" w:rsidRPr="00F10B39" w:rsidRDefault="00F10B39" w:rsidP="00F10B3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B39" w:rsidRPr="00F10B39" w:rsidRDefault="00F10B39" w:rsidP="00F10B39">
      <w:pPr>
        <w:pStyle w:val="Default"/>
        <w:jc w:val="both"/>
      </w:pPr>
    </w:p>
    <w:p w:rsidR="005A10B9" w:rsidRPr="00F10B39" w:rsidRDefault="005A10B9" w:rsidP="00F10B39">
      <w:pPr>
        <w:jc w:val="both"/>
        <w:rPr>
          <w:sz w:val="24"/>
          <w:szCs w:val="24"/>
        </w:rPr>
      </w:pPr>
    </w:p>
    <w:sectPr w:rsidR="005A10B9" w:rsidRPr="00F10B39" w:rsidSect="005A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F5" w:rsidRDefault="00A578F5" w:rsidP="00F10B39">
      <w:pPr>
        <w:spacing w:after="0" w:line="240" w:lineRule="auto"/>
      </w:pPr>
      <w:r>
        <w:separator/>
      </w:r>
    </w:p>
  </w:endnote>
  <w:endnote w:type="continuationSeparator" w:id="1">
    <w:p w:rsidR="00A578F5" w:rsidRDefault="00A578F5" w:rsidP="00F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F5" w:rsidRDefault="00A578F5" w:rsidP="00F10B39">
      <w:pPr>
        <w:spacing w:after="0" w:line="240" w:lineRule="auto"/>
      </w:pPr>
      <w:r>
        <w:separator/>
      </w:r>
    </w:p>
  </w:footnote>
  <w:footnote w:type="continuationSeparator" w:id="1">
    <w:p w:rsidR="00A578F5" w:rsidRDefault="00A578F5" w:rsidP="00F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39"/>
    <w:rsid w:val="00003672"/>
    <w:rsid w:val="00030B90"/>
    <w:rsid w:val="000A28B4"/>
    <w:rsid w:val="001271FA"/>
    <w:rsid w:val="00183C89"/>
    <w:rsid w:val="002F3B90"/>
    <w:rsid w:val="003905D4"/>
    <w:rsid w:val="003D0D60"/>
    <w:rsid w:val="00431604"/>
    <w:rsid w:val="00447A39"/>
    <w:rsid w:val="00561A7D"/>
    <w:rsid w:val="005A10B9"/>
    <w:rsid w:val="00624EB7"/>
    <w:rsid w:val="0063558D"/>
    <w:rsid w:val="00672E00"/>
    <w:rsid w:val="006D2181"/>
    <w:rsid w:val="007546A7"/>
    <w:rsid w:val="007C016C"/>
    <w:rsid w:val="008438DD"/>
    <w:rsid w:val="00847E15"/>
    <w:rsid w:val="00936A08"/>
    <w:rsid w:val="009644D8"/>
    <w:rsid w:val="00A04FF1"/>
    <w:rsid w:val="00A578F5"/>
    <w:rsid w:val="00A66280"/>
    <w:rsid w:val="00AB514A"/>
    <w:rsid w:val="00AE739E"/>
    <w:rsid w:val="00B35596"/>
    <w:rsid w:val="00B757CB"/>
    <w:rsid w:val="00B8605F"/>
    <w:rsid w:val="00BA17E3"/>
    <w:rsid w:val="00BE7685"/>
    <w:rsid w:val="00C159FB"/>
    <w:rsid w:val="00C715FE"/>
    <w:rsid w:val="00CA7C38"/>
    <w:rsid w:val="00CD5E61"/>
    <w:rsid w:val="00DF7972"/>
    <w:rsid w:val="00E70EBE"/>
    <w:rsid w:val="00F10B39"/>
    <w:rsid w:val="00FA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61A7D"/>
    <w:pPr>
      <w:keepNext/>
      <w:numPr>
        <w:numId w:val="3"/>
      </w:numPr>
      <w:suppressAutoHyphens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561A7D"/>
    <w:pPr>
      <w:keepNext/>
      <w:numPr>
        <w:ilvl w:val="1"/>
        <w:numId w:val="3"/>
      </w:numPr>
      <w:suppressAutoHyphens w:val="0"/>
      <w:spacing w:after="0" w:line="240" w:lineRule="auto"/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61A7D"/>
    <w:pPr>
      <w:keepNext/>
      <w:numPr>
        <w:ilvl w:val="2"/>
        <w:numId w:val="3"/>
      </w:numPr>
      <w:suppressAutoHyphens w:val="0"/>
      <w:spacing w:after="0" w:line="240" w:lineRule="auto"/>
      <w:jc w:val="center"/>
      <w:outlineLvl w:val="2"/>
    </w:pPr>
    <w:rPr>
      <w:rFonts w:ascii="Times New Roman" w:eastAsia="Arial Unicode MS" w:hAnsi="Times New Roman"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561A7D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1A7D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eastAsia="Arial Unicode MS" w:hAnsi="Times New Roman"/>
      <w:b/>
      <w:bCs/>
    </w:rPr>
  </w:style>
  <w:style w:type="paragraph" w:styleId="7">
    <w:name w:val="heading 7"/>
    <w:basedOn w:val="a"/>
    <w:next w:val="a"/>
    <w:link w:val="70"/>
    <w:qFormat/>
    <w:rsid w:val="00561A7D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1A7D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1A7D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14A"/>
    <w:rPr>
      <w:i/>
      <w:iCs/>
    </w:rPr>
  </w:style>
  <w:style w:type="paragraph" w:styleId="a4">
    <w:name w:val="No Spacing"/>
    <w:aliases w:val="основа"/>
    <w:link w:val="a5"/>
    <w:uiPriority w:val="1"/>
    <w:qFormat/>
    <w:rsid w:val="00AB514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514A"/>
    <w:pPr>
      <w:ind w:left="708"/>
    </w:pPr>
    <w:rPr>
      <w:rFonts w:eastAsia="Times New Roman"/>
    </w:rPr>
  </w:style>
  <w:style w:type="paragraph" w:customStyle="1" w:styleId="Default">
    <w:name w:val="Default"/>
    <w:rsid w:val="00F10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7">
    <w:name w:val="Символ сноски"/>
    <w:basedOn w:val="a0"/>
    <w:rsid w:val="00F10B39"/>
    <w:rPr>
      <w:vertAlign w:val="superscript"/>
    </w:rPr>
  </w:style>
  <w:style w:type="paragraph" w:styleId="a8">
    <w:name w:val="footnote text"/>
    <w:basedOn w:val="a"/>
    <w:link w:val="a9"/>
    <w:rsid w:val="00F10B3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10B39"/>
    <w:rPr>
      <w:lang w:eastAsia="ar-S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70EB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A7"/>
    <w:rPr>
      <w:rFonts w:ascii="Tahoma" w:hAnsi="Tahoma" w:cs="Tahoma"/>
      <w:sz w:val="16"/>
      <w:szCs w:val="16"/>
      <w:lang w:eastAsia="ar-SA"/>
    </w:rPr>
  </w:style>
  <w:style w:type="paragraph" w:customStyle="1" w:styleId="Style1">
    <w:name w:val="Style 1"/>
    <w:uiPriority w:val="99"/>
    <w:rsid w:val="00A04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61A7D"/>
    <w:rPr>
      <w:rFonts w:ascii="Times New Roman" w:eastAsia="Arial Unicode MS" w:hAnsi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561A7D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561A7D"/>
    <w:rPr>
      <w:rFonts w:ascii="Times New Roman" w:eastAsia="Arial Unicode MS" w:hAnsi="Times New Roman"/>
      <w:caps/>
      <w:sz w:val="28"/>
    </w:rPr>
  </w:style>
  <w:style w:type="character" w:customStyle="1" w:styleId="50">
    <w:name w:val="Заголовок 5 Знак"/>
    <w:basedOn w:val="a0"/>
    <w:link w:val="5"/>
    <w:rsid w:val="00561A7D"/>
    <w:rPr>
      <w:rFonts w:ascii="Times New Roman" w:eastAsia="Arial Unicode MS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A7D"/>
    <w:rPr>
      <w:rFonts w:ascii="Times New Roman" w:eastAsia="Arial Unicode MS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A7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1A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A7D"/>
    <w:rPr>
      <w:rFonts w:ascii="Arial" w:eastAsia="Times New Roma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2017-11-23T11:58:00Z</cp:lastPrinted>
  <dcterms:created xsi:type="dcterms:W3CDTF">2014-02-26T02:36:00Z</dcterms:created>
  <dcterms:modified xsi:type="dcterms:W3CDTF">2017-11-23T12:10:00Z</dcterms:modified>
</cp:coreProperties>
</file>