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B" w:rsidRDefault="00537DBB" w:rsidP="00537DBB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347F79">
        <w:rPr>
          <w:b/>
          <w:bCs/>
          <w:sz w:val="28"/>
          <w:szCs w:val="28"/>
        </w:rPr>
        <w:t>Аннотация</w:t>
      </w:r>
      <w:r w:rsidRPr="00347F79">
        <w:rPr>
          <w:b/>
          <w:sz w:val="28"/>
          <w:szCs w:val="28"/>
        </w:rPr>
        <w:t xml:space="preserve"> к рабочей программе основного </w:t>
      </w:r>
    </w:p>
    <w:p w:rsidR="00537DBB" w:rsidRDefault="00537DBB" w:rsidP="00537DBB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общего образования по </w:t>
      </w:r>
      <w:r>
        <w:rPr>
          <w:b/>
          <w:sz w:val="28"/>
          <w:szCs w:val="28"/>
        </w:rPr>
        <w:t xml:space="preserve">родному языку   </w:t>
      </w:r>
    </w:p>
    <w:p w:rsidR="00537DBB" w:rsidRPr="00347F79" w:rsidRDefault="00537DBB" w:rsidP="00537DBB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</w:t>
      </w:r>
      <w:r>
        <w:rPr>
          <w:b/>
          <w:sz w:val="28"/>
          <w:szCs w:val="28"/>
        </w:rPr>
        <w:t>русскому</w:t>
      </w:r>
      <w:r>
        <w:rPr>
          <w:b/>
          <w:sz w:val="28"/>
          <w:szCs w:val="28"/>
        </w:rPr>
        <w:t xml:space="preserve">)   </w:t>
      </w:r>
    </w:p>
    <w:p w:rsidR="00537DBB" w:rsidRDefault="00537DBB" w:rsidP="00537DBB">
      <w:pPr>
        <w:jc w:val="both"/>
        <w:rPr>
          <w:bCs/>
          <w:sz w:val="28"/>
          <w:szCs w:val="28"/>
        </w:rPr>
      </w:pPr>
    </w:p>
    <w:p w:rsidR="00537DBB" w:rsidRPr="00537DBB" w:rsidRDefault="00537DBB" w:rsidP="00537DBB">
      <w:pPr>
        <w:ind w:firstLine="720"/>
        <w:jc w:val="both"/>
      </w:pPr>
      <w:r w:rsidRPr="00537DBB">
        <w:rPr>
          <w:bCs/>
        </w:rPr>
        <w:t>Рабочая программа составлена в соответствии с</w:t>
      </w:r>
      <w:r w:rsidRPr="00537DBB">
        <w:rPr>
          <w:color w:val="000000"/>
          <w:spacing w:val="2"/>
        </w:rPr>
        <w:t xml:space="preserve"> Федеральным государственным  образовательным  стандартом основного общего образования</w:t>
      </w:r>
      <w:r w:rsidRPr="00537DBB">
        <w:rPr>
          <w:bCs/>
        </w:rPr>
        <w:t xml:space="preserve">, </w:t>
      </w:r>
      <w:r w:rsidRPr="00537DBB">
        <w:rPr>
          <w:color w:val="000000"/>
          <w:spacing w:val="2"/>
        </w:rPr>
        <w:t xml:space="preserve">Примерной </w:t>
      </w:r>
      <w:r w:rsidRPr="00537DBB">
        <w:rPr>
          <w:rFonts w:eastAsia="Calibri"/>
          <w:color w:val="000000"/>
          <w:spacing w:val="2"/>
        </w:rPr>
        <w:t>программой основного общего образования</w:t>
      </w:r>
      <w:r w:rsidRPr="00537DBB">
        <w:rPr>
          <w:color w:val="000000"/>
          <w:spacing w:val="2"/>
        </w:rPr>
        <w:t xml:space="preserve"> </w:t>
      </w:r>
      <w:r w:rsidRPr="00537DBB">
        <w:rPr>
          <w:rFonts w:eastAsia="Calibri"/>
          <w:color w:val="000000"/>
          <w:spacing w:val="4"/>
        </w:rPr>
        <w:t xml:space="preserve">по </w:t>
      </w:r>
      <w:r w:rsidRPr="00537DBB">
        <w:t>русскому языку</w:t>
      </w:r>
      <w:r w:rsidRPr="00537DBB">
        <w:rPr>
          <w:rFonts w:eastAsia="Calibri"/>
          <w:color w:val="000000"/>
          <w:spacing w:val="4"/>
        </w:rPr>
        <w:t xml:space="preserve">, основной образовательной программой основного общего образования «МАОУ </w:t>
      </w:r>
      <w:proofErr w:type="spellStart"/>
      <w:r w:rsidRPr="00537DBB">
        <w:rPr>
          <w:rFonts w:eastAsia="Calibri"/>
          <w:color w:val="000000"/>
          <w:spacing w:val="4"/>
        </w:rPr>
        <w:t>Тавринская</w:t>
      </w:r>
      <w:proofErr w:type="spellEnd"/>
      <w:r w:rsidRPr="00537DBB">
        <w:rPr>
          <w:rFonts w:eastAsia="Calibri"/>
          <w:color w:val="000000"/>
          <w:spacing w:val="4"/>
        </w:rPr>
        <w:t xml:space="preserve"> СОШ», </w:t>
      </w:r>
      <w:r w:rsidRPr="00537DBB">
        <w:t xml:space="preserve">программой по русскому языку для 5-9 классов общеобразовательных учреждений. Автор: Т.А.  </w:t>
      </w:r>
      <w:proofErr w:type="spellStart"/>
      <w:r w:rsidRPr="00537DBB">
        <w:t>Ладыженская</w:t>
      </w:r>
      <w:proofErr w:type="spellEnd"/>
      <w:r w:rsidRPr="00537DBB">
        <w:t xml:space="preserve">, М.Т. Баранов, Л.А. </w:t>
      </w:r>
      <w:proofErr w:type="spellStart"/>
      <w:r w:rsidRPr="00537DBB">
        <w:t>Тростенцова</w:t>
      </w:r>
      <w:proofErr w:type="spellEnd"/>
      <w:r w:rsidRPr="00537DBB">
        <w:t xml:space="preserve"> и др. М.: «Просвещение», 2011г.</w:t>
      </w:r>
      <w:r w:rsidRPr="00537DBB">
        <w:rPr>
          <w:rFonts w:eastAsiaTheme="minorHAnsi"/>
          <w:color w:val="000000"/>
          <w:lang w:eastAsia="en-US"/>
        </w:rPr>
        <w:t xml:space="preserve"> </w:t>
      </w:r>
      <w:r w:rsidRPr="00537DBB">
        <w:t xml:space="preserve">Предметная линия учебников Т.А. </w:t>
      </w:r>
      <w:proofErr w:type="spellStart"/>
      <w:r w:rsidRPr="00537DBB">
        <w:t>Ладыженской</w:t>
      </w:r>
      <w:proofErr w:type="spellEnd"/>
      <w:r w:rsidRPr="00537DBB">
        <w:t xml:space="preserve">, М.Т. Баранова, Л.А. </w:t>
      </w:r>
      <w:proofErr w:type="spellStart"/>
      <w:r w:rsidRPr="00537DBB">
        <w:t>Тростенцовой</w:t>
      </w:r>
      <w:proofErr w:type="spellEnd"/>
      <w:r w:rsidRPr="00537DBB">
        <w:t xml:space="preserve"> и других. 5-9 классы: учебное пособие для общеобразовательных организаций. М.: «Просвещение». </w:t>
      </w:r>
    </w:p>
    <w:p w:rsidR="00537DBB" w:rsidRPr="00537DBB" w:rsidRDefault="00537DBB" w:rsidP="00537D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D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DBB">
        <w:rPr>
          <w:rFonts w:ascii="Times New Roman" w:hAnsi="Times New Roman" w:cs="Times New Roman"/>
          <w:sz w:val="24"/>
          <w:szCs w:val="24"/>
        </w:rPr>
        <w:t xml:space="preserve">Цель учебного предмета "Родной язык" - Формирование </w:t>
      </w:r>
      <w:proofErr w:type="gramStart"/>
      <w:r w:rsidRPr="00537DBB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gramEnd"/>
      <w:r w:rsidRPr="0053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BB" w:rsidRPr="00537DBB" w:rsidRDefault="00537DBB" w:rsidP="00537D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DBB">
        <w:rPr>
          <w:rFonts w:ascii="Times New Roman" w:hAnsi="Times New Roman" w:cs="Times New Roman"/>
          <w:sz w:val="24"/>
          <w:szCs w:val="24"/>
        </w:rPr>
        <w:t xml:space="preserve"> представлений о единстве и многообразии языкового и культурного пространства России,   о языке как основе национального самосознания. Развитие диалогической и 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</w:t>
      </w:r>
    </w:p>
    <w:p w:rsidR="00537DBB" w:rsidRDefault="00537DBB" w:rsidP="00537D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37DBB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37DBB">
        <w:rPr>
          <w:rFonts w:ascii="Times New Roman" w:hAnsi="Times New Roman" w:cs="Times New Roman"/>
          <w:sz w:val="24"/>
          <w:szCs w:val="24"/>
        </w:rPr>
        <w:t>.</w:t>
      </w:r>
      <w:r w:rsidRPr="00537D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7DBB" w:rsidRPr="00537DBB" w:rsidRDefault="00537DBB" w:rsidP="00537DBB">
      <w:pPr>
        <w:ind w:firstLine="708"/>
        <w:jc w:val="both"/>
      </w:pPr>
      <w:r>
        <w:rPr>
          <w:b/>
          <w:color w:val="FF0000"/>
        </w:rPr>
        <w:t xml:space="preserve">   </w:t>
      </w:r>
      <w:r w:rsidRPr="00537DBB">
        <w:rPr>
          <w:color w:val="000000"/>
          <w:spacing w:val="-5"/>
        </w:rPr>
        <w:t xml:space="preserve">Общее число учебных часов за пять лет обучения — </w:t>
      </w:r>
      <w:r>
        <w:rPr>
          <w:spacing w:val="-5"/>
        </w:rPr>
        <w:t>4</w:t>
      </w:r>
      <w:r w:rsidRPr="00537DBB">
        <w:rPr>
          <w:spacing w:val="-5"/>
        </w:rPr>
        <w:t xml:space="preserve">0 часов: </w:t>
      </w:r>
      <w:r w:rsidRPr="00537DBB">
        <w:rPr>
          <w:bCs/>
          <w:spacing w:val="-5"/>
        </w:rPr>
        <w:t xml:space="preserve">5 </w:t>
      </w:r>
      <w:proofErr w:type="spellStart"/>
      <w:r w:rsidRPr="00537DBB">
        <w:rPr>
          <w:bCs/>
          <w:spacing w:val="-5"/>
        </w:rPr>
        <w:t>кл</w:t>
      </w:r>
      <w:proofErr w:type="spellEnd"/>
      <w:r w:rsidRPr="00537DBB">
        <w:rPr>
          <w:bCs/>
          <w:spacing w:val="-5"/>
        </w:rPr>
        <w:t xml:space="preserve">. –  </w:t>
      </w:r>
      <w:r>
        <w:rPr>
          <w:bCs/>
          <w:spacing w:val="-5"/>
        </w:rPr>
        <w:t>8</w:t>
      </w:r>
      <w:r w:rsidRPr="00537DBB">
        <w:rPr>
          <w:bCs/>
          <w:spacing w:val="-5"/>
        </w:rPr>
        <w:t xml:space="preserve">ч., 6 </w:t>
      </w:r>
      <w:proofErr w:type="spellStart"/>
      <w:r w:rsidRPr="00537DBB">
        <w:rPr>
          <w:bCs/>
          <w:spacing w:val="-5"/>
        </w:rPr>
        <w:t>кл</w:t>
      </w:r>
      <w:proofErr w:type="spellEnd"/>
      <w:r w:rsidRPr="00537DBB">
        <w:rPr>
          <w:bCs/>
          <w:spacing w:val="-5"/>
        </w:rPr>
        <w:t xml:space="preserve">. – </w:t>
      </w:r>
      <w:r>
        <w:rPr>
          <w:bCs/>
          <w:spacing w:val="-5"/>
        </w:rPr>
        <w:t xml:space="preserve">8ч., 7 </w:t>
      </w:r>
      <w:proofErr w:type="spellStart"/>
      <w:r>
        <w:rPr>
          <w:bCs/>
          <w:spacing w:val="-5"/>
        </w:rPr>
        <w:t>кл</w:t>
      </w:r>
      <w:proofErr w:type="spellEnd"/>
      <w:r>
        <w:rPr>
          <w:bCs/>
          <w:spacing w:val="-5"/>
        </w:rPr>
        <w:t>. – 8</w:t>
      </w:r>
      <w:r w:rsidRPr="00537DBB">
        <w:rPr>
          <w:bCs/>
          <w:spacing w:val="-5"/>
        </w:rPr>
        <w:t xml:space="preserve">ч., 8 </w:t>
      </w:r>
      <w:proofErr w:type="spellStart"/>
      <w:r w:rsidRPr="00537DBB">
        <w:rPr>
          <w:bCs/>
          <w:spacing w:val="-5"/>
        </w:rPr>
        <w:t>кл</w:t>
      </w:r>
      <w:proofErr w:type="spellEnd"/>
      <w:r w:rsidRPr="00537DBB">
        <w:rPr>
          <w:bCs/>
          <w:spacing w:val="-5"/>
        </w:rPr>
        <w:t xml:space="preserve">. – </w:t>
      </w:r>
      <w:r>
        <w:rPr>
          <w:bCs/>
          <w:spacing w:val="-5"/>
        </w:rPr>
        <w:t>8</w:t>
      </w:r>
      <w:r w:rsidRPr="00537DBB">
        <w:rPr>
          <w:bCs/>
          <w:spacing w:val="-5"/>
        </w:rPr>
        <w:t xml:space="preserve">ч., 9 </w:t>
      </w:r>
      <w:proofErr w:type="spellStart"/>
      <w:r w:rsidRPr="00537DBB">
        <w:rPr>
          <w:bCs/>
          <w:spacing w:val="-5"/>
        </w:rPr>
        <w:t>кл</w:t>
      </w:r>
      <w:proofErr w:type="spellEnd"/>
      <w:r w:rsidRPr="00537DBB">
        <w:rPr>
          <w:bCs/>
          <w:spacing w:val="-5"/>
        </w:rPr>
        <w:t xml:space="preserve">. – </w:t>
      </w:r>
      <w:r>
        <w:rPr>
          <w:bCs/>
          <w:spacing w:val="-5"/>
        </w:rPr>
        <w:t>8</w:t>
      </w:r>
      <w:bookmarkStart w:id="0" w:name="_GoBack"/>
      <w:bookmarkEnd w:id="0"/>
      <w:r w:rsidRPr="00537DBB">
        <w:rPr>
          <w:bCs/>
          <w:spacing w:val="-5"/>
        </w:rPr>
        <w:t>ч.</w:t>
      </w:r>
      <w:r w:rsidRPr="00537DBB">
        <w:rPr>
          <w:spacing w:val="4"/>
        </w:rPr>
        <w:t xml:space="preserve"> </w:t>
      </w:r>
    </w:p>
    <w:p w:rsidR="00537DBB" w:rsidRPr="00537DBB" w:rsidRDefault="00537DBB" w:rsidP="00537D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37DBB" w:rsidRPr="0053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5B"/>
    <w:rsid w:val="00537DBB"/>
    <w:rsid w:val="00CF3E5B"/>
    <w:rsid w:val="00D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7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7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2017-11-01T18:16:00Z</dcterms:created>
  <dcterms:modified xsi:type="dcterms:W3CDTF">2017-11-01T18:27:00Z</dcterms:modified>
</cp:coreProperties>
</file>