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FE" w:rsidRPr="00907084" w:rsidRDefault="00FE71E8" w:rsidP="00907084">
      <w:pPr>
        <w:pStyle w:val="1"/>
        <w:shd w:val="clear" w:color="auto" w:fill="auto"/>
        <w:spacing w:line="240" w:lineRule="auto"/>
        <w:ind w:right="20"/>
        <w:rPr>
          <w:sz w:val="20"/>
          <w:szCs w:val="20"/>
        </w:rPr>
      </w:pPr>
      <w:r w:rsidRPr="00907084">
        <w:rPr>
          <w:sz w:val="20"/>
          <w:szCs w:val="20"/>
        </w:rPr>
        <w:t>Органы государственной власти субъектов Российской Федерации, осуществляющие государственное управление в сфере образования</w:t>
      </w:r>
    </w:p>
    <w:p w:rsidR="005E7EFE" w:rsidRPr="00907084" w:rsidRDefault="00FE71E8" w:rsidP="00907084">
      <w:pPr>
        <w:pStyle w:val="1"/>
        <w:shd w:val="clear" w:color="auto" w:fill="auto"/>
        <w:spacing w:line="240" w:lineRule="auto"/>
        <w:rPr>
          <w:sz w:val="20"/>
          <w:szCs w:val="20"/>
        </w:rPr>
        <w:sectPr w:rsidR="005E7EFE" w:rsidRPr="00907084">
          <w:type w:val="continuous"/>
          <w:pgSz w:w="11909" w:h="16838"/>
          <w:pgMar w:top="1408" w:right="1320" w:bottom="2229" w:left="859" w:header="0" w:footer="3" w:gutter="0"/>
          <w:cols w:num="2" w:space="1253"/>
          <w:noEndnote/>
          <w:docGrid w:linePitch="360"/>
        </w:sectPr>
      </w:pPr>
      <w:r w:rsidRPr="00907084">
        <w:rPr>
          <w:sz w:val="20"/>
          <w:szCs w:val="20"/>
        </w:rPr>
        <w:lastRenderedPageBreak/>
        <w:t>Региональные (межрегиональные) организации Профсоюза работников народного образования и науки Российской Федерации</w:t>
      </w:r>
    </w:p>
    <w:p w:rsidR="005E7EFE" w:rsidRPr="00907084" w:rsidRDefault="005E7EFE" w:rsidP="00907084">
      <w:pPr>
        <w:rPr>
          <w:sz w:val="20"/>
          <w:szCs w:val="20"/>
        </w:rPr>
      </w:pPr>
    </w:p>
    <w:p w:rsidR="005E7EFE" w:rsidRPr="00907084" w:rsidRDefault="005E7EFE" w:rsidP="00907084">
      <w:pPr>
        <w:rPr>
          <w:sz w:val="20"/>
          <w:szCs w:val="20"/>
        </w:rPr>
      </w:pPr>
    </w:p>
    <w:p w:rsidR="005E7EFE" w:rsidRPr="00907084" w:rsidRDefault="005E7EFE" w:rsidP="00907084">
      <w:pPr>
        <w:rPr>
          <w:sz w:val="20"/>
          <w:szCs w:val="20"/>
        </w:rPr>
        <w:sectPr w:rsidR="005E7EFE" w:rsidRPr="00907084">
          <w:type w:val="continuous"/>
          <w:pgSz w:w="11909" w:h="16838"/>
          <w:pgMar w:top="0" w:right="0" w:bottom="0" w:left="0" w:header="0" w:footer="3" w:gutter="0"/>
          <w:cols w:space="720"/>
          <w:noEndnote/>
          <w:docGrid w:linePitch="360"/>
        </w:sectPr>
      </w:pP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lastRenderedPageBreak/>
        <w:t xml:space="preserve">Департаментом государственной политики в сфере общего образования </w:t>
      </w:r>
      <w:proofErr w:type="spellStart"/>
      <w:r w:rsidRPr="00907084">
        <w:rPr>
          <w:sz w:val="20"/>
          <w:szCs w:val="20"/>
        </w:rPr>
        <w:t>Минобрнауки</w:t>
      </w:r>
      <w:proofErr w:type="spellEnd"/>
      <w:r w:rsidRPr="00907084">
        <w:rPr>
          <w:sz w:val="20"/>
          <w:szCs w:val="20"/>
        </w:rPr>
        <w:t xml:space="preserve"> России и Общероссийским Профсоюзом образования подготовлены разъяснения по применению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w:t>
      </w:r>
      <w:r w:rsidRPr="00907084">
        <w:rPr>
          <w:rStyle w:val="1pt"/>
          <w:sz w:val="20"/>
          <w:szCs w:val="20"/>
        </w:rPr>
        <w:t>№276</w:t>
      </w:r>
      <w:r w:rsidRPr="00907084">
        <w:rPr>
          <w:sz w:val="20"/>
          <w:szCs w:val="20"/>
        </w:rPr>
        <w:t xml:space="preserve"> (зарегистрирован Минюстом России 23 мая 2014 г., регистрационный № 32408) (далее соответственно - Разъяснения, Порядок аттестации).</w:t>
      </w:r>
      <w:proofErr w:type="gramEnd"/>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Разъяснения были разработаны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руководствующихся Порядком аттестации.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Просим довести Разъяснения до образовательных организаций, педагогических коллективов, первичных профсоюзных организаций и разместить на официальных сайтах органов государственной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w:t>
      </w:r>
      <w:proofErr w:type="spellStart"/>
      <w:r w:rsidRPr="00907084">
        <w:rPr>
          <w:sz w:val="20"/>
          <w:szCs w:val="20"/>
        </w:rPr>
        <w:t>информационно</w:t>
      </w:r>
      <w:r w:rsidRPr="00907084">
        <w:rPr>
          <w:sz w:val="20"/>
          <w:szCs w:val="20"/>
        </w:rPr>
        <w:softHyphen/>
        <w:t>телекоммуникационной</w:t>
      </w:r>
      <w:proofErr w:type="spellEnd"/>
      <w:r w:rsidRPr="00907084">
        <w:rPr>
          <w:sz w:val="20"/>
          <w:szCs w:val="20"/>
        </w:rPr>
        <w:t xml:space="preserve"> сети «Интернет».</w:t>
      </w:r>
    </w:p>
    <w:p w:rsidR="005E7EFE" w:rsidRDefault="005E7EFE" w:rsidP="00907084">
      <w:pPr>
        <w:pStyle w:val="1"/>
        <w:shd w:val="clear" w:color="auto" w:fill="auto"/>
        <w:spacing w:line="240" w:lineRule="auto"/>
        <w:rPr>
          <w:sz w:val="20"/>
          <w:szCs w:val="20"/>
        </w:rPr>
      </w:pPr>
    </w:p>
    <w:p w:rsidR="00907084" w:rsidRPr="00907084" w:rsidRDefault="00907084" w:rsidP="00907084">
      <w:pPr>
        <w:pStyle w:val="1"/>
        <w:shd w:val="clear" w:color="auto" w:fill="auto"/>
        <w:spacing w:line="240" w:lineRule="auto"/>
        <w:rPr>
          <w:sz w:val="20"/>
          <w:szCs w:val="20"/>
        </w:rPr>
        <w:sectPr w:rsidR="00907084" w:rsidRPr="00907084">
          <w:type w:val="continuous"/>
          <w:pgSz w:w="11909" w:h="16838"/>
          <w:pgMar w:top="1408" w:right="835" w:bottom="2229" w:left="849" w:header="0" w:footer="3" w:gutter="0"/>
          <w:cols w:space="720"/>
          <w:noEndnote/>
          <w:docGrid w:linePitch="360"/>
        </w:sectPr>
      </w:pPr>
    </w:p>
    <w:p w:rsidR="005E7EFE" w:rsidRPr="00907084" w:rsidRDefault="005E7EFE" w:rsidP="00907084">
      <w:pPr>
        <w:rPr>
          <w:sz w:val="20"/>
          <w:szCs w:val="20"/>
        </w:rPr>
      </w:pPr>
    </w:p>
    <w:p w:rsidR="005E7EFE" w:rsidRPr="00907084" w:rsidRDefault="005E7EFE" w:rsidP="00907084">
      <w:pPr>
        <w:rPr>
          <w:sz w:val="20"/>
          <w:szCs w:val="20"/>
        </w:rPr>
        <w:sectPr w:rsidR="005E7EFE" w:rsidRPr="00907084" w:rsidSect="00907084">
          <w:type w:val="continuous"/>
          <w:pgSz w:w="11909" w:h="16838"/>
          <w:pgMar w:top="0" w:right="285" w:bottom="0" w:left="1276" w:header="0" w:footer="3" w:gutter="0"/>
          <w:cols w:space="720"/>
          <w:noEndnote/>
          <w:docGrid w:linePitch="360"/>
        </w:sectPr>
      </w:pPr>
    </w:p>
    <w:p w:rsidR="005E7EFE" w:rsidRPr="00907084" w:rsidRDefault="00FE71E8" w:rsidP="00907084">
      <w:pPr>
        <w:pStyle w:val="a7"/>
        <w:framePr w:w="547" w:h="240" w:wrap="around" w:vAnchor="text" w:hAnchor="margin" w:x="3750" w:y="2214"/>
        <w:shd w:val="clear" w:color="auto" w:fill="auto"/>
        <w:spacing w:line="240" w:lineRule="auto"/>
        <w:rPr>
          <w:sz w:val="20"/>
          <w:szCs w:val="20"/>
        </w:rPr>
      </w:pPr>
      <w:r w:rsidRPr="00907084">
        <w:rPr>
          <w:sz w:val="20"/>
          <w:szCs w:val="20"/>
        </w:rPr>
        <w:t>нова</w:t>
      </w:r>
    </w:p>
    <w:p w:rsidR="005E7EFE" w:rsidRPr="00907084" w:rsidRDefault="005E7EFE" w:rsidP="00907084">
      <w:pPr>
        <w:rPr>
          <w:sz w:val="20"/>
          <w:szCs w:val="20"/>
        </w:rPr>
      </w:pPr>
    </w:p>
    <w:p w:rsidR="005E7EFE" w:rsidRPr="00907084" w:rsidRDefault="00FE71E8" w:rsidP="00907084">
      <w:pPr>
        <w:pStyle w:val="20"/>
        <w:shd w:val="clear" w:color="auto" w:fill="auto"/>
        <w:spacing w:after="0" w:line="240" w:lineRule="auto"/>
        <w:ind w:right="20"/>
        <w:rPr>
          <w:sz w:val="20"/>
          <w:szCs w:val="20"/>
        </w:rPr>
      </w:pPr>
      <w:r w:rsidRPr="00907084">
        <w:rPr>
          <w:sz w:val="20"/>
          <w:szCs w:val="20"/>
        </w:rPr>
        <w:t>Разъяснения по применению Порядка проведения аттестации педагогических работников организаций, осуществляющих образовательную деятельность</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Порядок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№32408 (далее - Порядок аттестации).</w:t>
      </w:r>
      <w:proofErr w:type="gramEnd"/>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Указанный приказ вступил в силу 15 июня 2014 года по истечении 10 дней после дня его официального опубликования 4 июня 2014 г. в «Российской газете» № 124.</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 xml:space="preserve">Настоящие разъяснения подготовлены в целях единообразного применения Порядка проведения аттестации педагогических работников организаций, осуществляющих образовательную деятельность (далее по тексту организация, образовательная организация), на основе вопросов, полученных от органов </w:t>
      </w:r>
      <w:r w:rsidRPr="00907084">
        <w:rPr>
          <w:rStyle w:val="12pt"/>
          <w:sz w:val="20"/>
          <w:szCs w:val="20"/>
        </w:rPr>
        <w:t xml:space="preserve">государственной власти субъектов </w:t>
      </w:r>
      <w:r w:rsidRPr="00907084">
        <w:rPr>
          <w:sz w:val="20"/>
          <w:szCs w:val="20"/>
        </w:rPr>
        <w:t>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Порядка аттестации.</w:t>
      </w:r>
      <w:proofErr w:type="gramEnd"/>
    </w:p>
    <w:p w:rsidR="005E7EFE" w:rsidRPr="00907084" w:rsidRDefault="00FE71E8" w:rsidP="00907084">
      <w:pPr>
        <w:pStyle w:val="20"/>
        <w:shd w:val="clear" w:color="auto" w:fill="auto"/>
        <w:spacing w:after="0" w:line="240" w:lineRule="auto"/>
        <w:ind w:right="20"/>
        <w:rPr>
          <w:sz w:val="20"/>
          <w:szCs w:val="20"/>
        </w:rPr>
      </w:pPr>
      <w:r w:rsidRPr="00907084">
        <w:rPr>
          <w:sz w:val="20"/>
          <w:szCs w:val="20"/>
        </w:rPr>
        <w:t>К разделу «Общие положения»</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1.</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Порядка аттестации?</w:t>
      </w:r>
    </w:p>
    <w:p w:rsidR="005E7EFE" w:rsidRPr="00907084" w:rsidRDefault="00FE71E8" w:rsidP="00907084">
      <w:pPr>
        <w:pStyle w:val="11"/>
        <w:keepNext/>
        <w:keepLines/>
        <w:shd w:val="clear" w:color="auto" w:fill="auto"/>
        <w:spacing w:line="240" w:lineRule="auto"/>
        <w:rPr>
          <w:sz w:val="20"/>
          <w:szCs w:val="20"/>
        </w:rPr>
      </w:pPr>
      <w:bookmarkStart w:id="0" w:name="bookmark0"/>
      <w:r w:rsidRPr="00907084">
        <w:rPr>
          <w:sz w:val="20"/>
          <w:szCs w:val="20"/>
        </w:rPr>
        <w:t>Ответ.</w:t>
      </w:r>
      <w:bookmarkEnd w:id="0"/>
    </w:p>
    <w:p w:rsidR="005E7EFE" w:rsidRPr="00907084" w:rsidRDefault="00FE71E8" w:rsidP="00907084">
      <w:pPr>
        <w:pStyle w:val="1"/>
        <w:shd w:val="clear" w:color="auto" w:fill="auto"/>
        <w:spacing w:line="240" w:lineRule="auto"/>
        <w:ind w:firstLine="700"/>
        <w:jc w:val="both"/>
        <w:rPr>
          <w:sz w:val="20"/>
          <w:szCs w:val="20"/>
        </w:rPr>
      </w:pPr>
      <w:r w:rsidRPr="00907084">
        <w:rPr>
          <w:sz w:val="20"/>
          <w:szCs w:val="20"/>
        </w:rPr>
        <w:t>Нет, не вправе.</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Статья 49 Федерального закона от 29 декабря 2012 г. № 273 -ФЗ «Об образовании в Российской Федерации» (далее - Федеральный закон «Об образовании в Российской Федерации»), а также Порядок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roofErr w:type="gramEnd"/>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Порядок аттестации является ведомственным нормативным правовым актом прямого действия.</w:t>
      </w:r>
    </w:p>
    <w:p w:rsidR="005E7EFE" w:rsidRPr="00907084" w:rsidRDefault="00FE71E8" w:rsidP="00907084">
      <w:pPr>
        <w:pStyle w:val="11"/>
        <w:keepNext/>
        <w:keepLines/>
        <w:shd w:val="clear" w:color="auto" w:fill="auto"/>
        <w:spacing w:line="240" w:lineRule="auto"/>
        <w:rPr>
          <w:sz w:val="20"/>
          <w:szCs w:val="20"/>
        </w:rPr>
      </w:pPr>
      <w:bookmarkStart w:id="1" w:name="bookmark1"/>
      <w:r w:rsidRPr="00907084">
        <w:rPr>
          <w:sz w:val="20"/>
          <w:szCs w:val="20"/>
        </w:rPr>
        <w:t>Вопрос 2.</w:t>
      </w:r>
      <w:bookmarkEnd w:id="1"/>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 xml:space="preserve">Каким образом должна быть обеспечена на практике дифференциация </w:t>
      </w:r>
      <w:proofErr w:type="gramStart"/>
      <w:r w:rsidRPr="00907084">
        <w:rPr>
          <w:sz w:val="20"/>
          <w:szCs w:val="20"/>
        </w:rPr>
        <w:t>размеров оплаты труда</w:t>
      </w:r>
      <w:proofErr w:type="gramEnd"/>
      <w:r w:rsidRPr="00907084">
        <w:rPr>
          <w:sz w:val="20"/>
          <w:szCs w:val="20"/>
        </w:rPr>
        <w:t xml:space="preserve"> педагогических работников в зависимости от квалификационных категорий и объема их преподавательской (педагогической) работы, предусмотренная пунктом 3 Порядка аттестации?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В случаях, когда в системах оплаты труда для педагогических работников, </w:t>
      </w:r>
      <w:r w:rsidRPr="00907084">
        <w:rPr>
          <w:rStyle w:val="12pt"/>
          <w:sz w:val="20"/>
          <w:szCs w:val="20"/>
        </w:rPr>
        <w:t xml:space="preserve">имеющих квалификационные </w:t>
      </w:r>
      <w:r w:rsidRPr="00907084">
        <w:rPr>
          <w:sz w:val="20"/>
          <w:szCs w:val="20"/>
        </w:rPr>
        <w:t xml:space="preserve">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w:t>
      </w:r>
      <w:proofErr w:type="gramStart"/>
      <w:r w:rsidRPr="00907084">
        <w:rPr>
          <w:sz w:val="20"/>
          <w:szCs w:val="20"/>
        </w:rPr>
        <w:t xml:space="preserve">платы) </w:t>
      </w:r>
      <w:proofErr w:type="gramEnd"/>
      <w:r w:rsidRPr="00907084">
        <w:rPr>
          <w:sz w:val="20"/>
          <w:szCs w:val="20"/>
        </w:rPr>
        <w:t>такие системы оплаты труда следует скорректировать с учетом положений, предусмотренных абзацем седьмым пункта 3 Порядка аттестации.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Например, дифференциация </w:t>
      </w:r>
      <w:proofErr w:type="gramStart"/>
      <w:r w:rsidRPr="00907084">
        <w:rPr>
          <w:sz w:val="20"/>
          <w:szCs w:val="20"/>
        </w:rPr>
        <w:t>размеров оплаты труда</w:t>
      </w:r>
      <w:proofErr w:type="gramEnd"/>
      <w:r w:rsidRPr="00907084">
        <w:rPr>
          <w:sz w:val="20"/>
          <w:szCs w:val="20"/>
        </w:rPr>
        <w:t xml:space="preserve">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5E7EFE" w:rsidRPr="00907084" w:rsidRDefault="00FE71E8" w:rsidP="00907084">
      <w:pPr>
        <w:pStyle w:val="1"/>
        <w:numPr>
          <w:ilvl w:val="0"/>
          <w:numId w:val="1"/>
        </w:numPr>
        <w:shd w:val="clear" w:color="auto" w:fill="auto"/>
        <w:spacing w:line="240" w:lineRule="auto"/>
        <w:ind w:right="20" w:firstLine="700"/>
        <w:jc w:val="both"/>
        <w:rPr>
          <w:sz w:val="20"/>
          <w:szCs w:val="20"/>
        </w:rPr>
      </w:pPr>
      <w:r w:rsidRPr="00907084">
        <w:rPr>
          <w:sz w:val="20"/>
          <w:szCs w:val="20"/>
        </w:rPr>
        <w:t xml:space="preserve">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5E7EFE" w:rsidRPr="00907084" w:rsidRDefault="00FE71E8" w:rsidP="00907084">
      <w:pPr>
        <w:pStyle w:val="1"/>
        <w:numPr>
          <w:ilvl w:val="0"/>
          <w:numId w:val="1"/>
        </w:numPr>
        <w:shd w:val="clear" w:color="auto" w:fill="auto"/>
        <w:spacing w:line="240" w:lineRule="auto"/>
        <w:ind w:right="20" w:firstLine="700"/>
        <w:jc w:val="both"/>
        <w:rPr>
          <w:sz w:val="20"/>
          <w:szCs w:val="20"/>
        </w:rPr>
      </w:pPr>
      <w:r w:rsidRPr="00907084">
        <w:rPr>
          <w:sz w:val="20"/>
          <w:szCs w:val="20"/>
        </w:rPr>
        <w:t xml:space="preserve">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5E7EFE" w:rsidRPr="00907084" w:rsidRDefault="00FE71E8" w:rsidP="00907084">
      <w:pPr>
        <w:pStyle w:val="1"/>
        <w:numPr>
          <w:ilvl w:val="0"/>
          <w:numId w:val="1"/>
        </w:numPr>
        <w:shd w:val="clear" w:color="auto" w:fill="auto"/>
        <w:spacing w:line="240" w:lineRule="auto"/>
        <w:ind w:right="20" w:firstLine="700"/>
        <w:jc w:val="both"/>
        <w:rPr>
          <w:sz w:val="20"/>
          <w:szCs w:val="20"/>
        </w:rPr>
      </w:pPr>
      <w:r w:rsidRPr="00907084">
        <w:rPr>
          <w:sz w:val="20"/>
          <w:szCs w:val="20"/>
        </w:rPr>
        <w:t xml:space="preserve"> пропорционального исчисления размера надбавки с учетом объема преподавательской (педагогической работы).</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3.</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Должны ли на основании Порядка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5E7EFE" w:rsidRPr="00907084" w:rsidRDefault="00FE71E8" w:rsidP="00907084">
      <w:pPr>
        <w:pStyle w:val="11"/>
        <w:keepNext/>
        <w:keepLines/>
        <w:shd w:val="clear" w:color="auto" w:fill="auto"/>
        <w:spacing w:line="240" w:lineRule="auto"/>
        <w:rPr>
          <w:sz w:val="20"/>
          <w:szCs w:val="20"/>
        </w:rPr>
      </w:pPr>
      <w:bookmarkStart w:id="2" w:name="bookmark2"/>
      <w:r w:rsidRPr="00907084">
        <w:rPr>
          <w:sz w:val="20"/>
          <w:szCs w:val="20"/>
        </w:rPr>
        <w:t>Ответ.</w:t>
      </w:r>
      <w:bookmarkEnd w:id="2"/>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Порядок аттестации, согласно пункту 1, применяется к педагогическим работникам организаций, замещающим должности, поименованные в подразделе </w:t>
      </w:r>
      <w:r w:rsidRPr="00907084">
        <w:rPr>
          <w:rStyle w:val="12pt"/>
          <w:sz w:val="20"/>
          <w:szCs w:val="20"/>
        </w:rPr>
        <w:t>2 раздела I номенклатуры должностей.</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Должности же руководителей организаций, их заместителей, руководителей структурных подразделений и их заместителей поименованы в разделе II номенклатуры должностей.</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При этом в соответствии с частью 4 статьи 51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w:t>
      </w:r>
      <w:proofErr w:type="gramEnd"/>
      <w:r w:rsidRPr="00907084">
        <w:rPr>
          <w:sz w:val="20"/>
          <w:szCs w:val="20"/>
        </w:rPr>
        <w:t xml:space="preserve"> </w:t>
      </w:r>
      <w:proofErr w:type="gramStart"/>
      <w:r w:rsidRPr="00907084">
        <w:rPr>
          <w:sz w:val="20"/>
          <w:szCs w:val="20"/>
        </w:rPr>
        <w:t>федеральных университетов)) проходят обязательную аттестацию, порядок и сроки проведения которой устанавливаются учредителем этой организации.</w:t>
      </w:r>
      <w:proofErr w:type="gramEnd"/>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правилам, утвержденным постановлением Правительства Российской Федерации от 13 июня 2014 г. №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w:t>
      </w:r>
      <w:proofErr w:type="gramEnd"/>
      <w:r w:rsidRPr="00907084">
        <w:rPr>
          <w:sz w:val="20"/>
          <w:szCs w:val="20"/>
        </w:rPr>
        <w:t xml:space="preserve"> полномочия учредителя от имени Российской </w:t>
      </w:r>
      <w:proofErr w:type="gramStart"/>
      <w:r w:rsidRPr="00907084">
        <w:rPr>
          <w:sz w:val="20"/>
          <w:szCs w:val="20"/>
        </w:rPr>
        <w:t>Федерации</w:t>
      </w:r>
      <w:proofErr w:type="gramEnd"/>
      <w:r w:rsidRPr="00907084">
        <w:rPr>
          <w:sz w:val="20"/>
          <w:szCs w:val="20"/>
        </w:rPr>
        <w:t xml:space="preserve"> в отношении которой осуществляет Правительство Российской Федерации».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Аттестация заместителей руководителей организаций, руководителей структурных подразделений и их заместителей Федеральным законом «Об образовании в Российской Федерации» не предусмотрена.</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w:t>
      </w:r>
      <w:r w:rsidRPr="00907084">
        <w:rPr>
          <w:rStyle w:val="12pt"/>
          <w:sz w:val="20"/>
          <w:szCs w:val="20"/>
        </w:rPr>
        <w:t xml:space="preserve">результатами </w:t>
      </w:r>
      <w:r w:rsidRPr="00907084">
        <w:rPr>
          <w:sz w:val="20"/>
          <w:szCs w:val="20"/>
        </w:rPr>
        <w:t>аттестации), то порядок ее проведения может быть установлен локальным нормативным актом организации, принимаемым с учетом мнения</w:t>
      </w:r>
      <w:proofErr w:type="gramEnd"/>
      <w:r w:rsidRPr="00907084">
        <w:rPr>
          <w:sz w:val="20"/>
          <w:szCs w:val="20"/>
        </w:rPr>
        <w:t xml:space="preserve"> представительного органа работников (часть вторая статьи 81 ТК РФ).</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Порядком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w:t>
      </w:r>
      <w:proofErr w:type="gramEnd"/>
      <w:r w:rsidRPr="00907084">
        <w:rPr>
          <w:sz w:val="20"/>
          <w:szCs w:val="20"/>
        </w:rPr>
        <w:t xml:space="preserve"> образования, тренера- преподавателя.</w:t>
      </w:r>
    </w:p>
    <w:p w:rsidR="005E7EFE" w:rsidRPr="00907084" w:rsidRDefault="00FE71E8" w:rsidP="00907084">
      <w:pPr>
        <w:pStyle w:val="20"/>
        <w:shd w:val="clear" w:color="auto" w:fill="auto"/>
        <w:spacing w:after="0" w:line="240" w:lineRule="auto"/>
        <w:ind w:right="20"/>
        <w:rPr>
          <w:sz w:val="20"/>
          <w:szCs w:val="20"/>
        </w:rPr>
      </w:pPr>
      <w:r w:rsidRPr="00907084">
        <w:rPr>
          <w:sz w:val="20"/>
          <w:szCs w:val="20"/>
        </w:rPr>
        <w:t>К разделу И. «Аттестация педагогических работников в целях подтверждения соответствия занимаемой должности»</w:t>
      </w:r>
    </w:p>
    <w:p w:rsidR="005E7EFE" w:rsidRPr="00907084" w:rsidRDefault="00FE71E8" w:rsidP="00907084">
      <w:pPr>
        <w:pStyle w:val="11"/>
        <w:keepNext/>
        <w:keepLines/>
        <w:shd w:val="clear" w:color="auto" w:fill="auto"/>
        <w:spacing w:line="240" w:lineRule="auto"/>
        <w:rPr>
          <w:sz w:val="20"/>
          <w:szCs w:val="20"/>
        </w:rPr>
      </w:pPr>
      <w:bookmarkStart w:id="3" w:name="bookmark3"/>
      <w:r w:rsidRPr="00907084">
        <w:rPr>
          <w:sz w:val="20"/>
          <w:szCs w:val="20"/>
        </w:rPr>
        <w:t>Вопрос 4.</w:t>
      </w:r>
      <w:bookmarkEnd w:id="3"/>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Может ли руководитель образовательной организации являться председателем аттестационной комиссии организации или входить в ее состав?</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Согласно пунктам 5-7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Порядком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5.</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5E7EFE" w:rsidRPr="00907084" w:rsidRDefault="00FE71E8" w:rsidP="00907084">
      <w:pPr>
        <w:pStyle w:val="11"/>
        <w:keepNext/>
        <w:keepLines/>
        <w:shd w:val="clear" w:color="auto" w:fill="auto"/>
        <w:spacing w:line="240" w:lineRule="auto"/>
        <w:rPr>
          <w:sz w:val="20"/>
          <w:szCs w:val="20"/>
        </w:rPr>
      </w:pPr>
      <w:bookmarkStart w:id="4" w:name="bookmark4"/>
      <w:r w:rsidRPr="00907084">
        <w:rPr>
          <w:sz w:val="20"/>
          <w:szCs w:val="20"/>
        </w:rPr>
        <w:t>Ответ.</w:t>
      </w:r>
      <w:bookmarkEnd w:id="4"/>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части 3 статьи 82 ТК РФ, так как результаты аттестации могут послужить основанием для увольнения работников в соответствии с пунктом 3 части 1 статьи 81 ТК РФ.</w:t>
      </w:r>
    </w:p>
    <w:p w:rsidR="005E7EFE" w:rsidRPr="00907084" w:rsidRDefault="00FE71E8" w:rsidP="00907084">
      <w:pPr>
        <w:pStyle w:val="11"/>
        <w:keepNext/>
        <w:keepLines/>
        <w:shd w:val="clear" w:color="auto" w:fill="auto"/>
        <w:spacing w:line="240" w:lineRule="auto"/>
        <w:rPr>
          <w:sz w:val="20"/>
          <w:szCs w:val="20"/>
        </w:rPr>
      </w:pPr>
      <w:bookmarkStart w:id="5" w:name="bookmark5"/>
      <w:r w:rsidRPr="00907084">
        <w:rPr>
          <w:sz w:val="20"/>
          <w:szCs w:val="20"/>
        </w:rPr>
        <w:t>Вопрос 6.</w:t>
      </w:r>
      <w:bookmarkEnd w:id="5"/>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 xml:space="preserve">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w:t>
      </w:r>
      <w:r w:rsidRPr="00907084">
        <w:rPr>
          <w:rStyle w:val="312pt"/>
          <w:b/>
          <w:bCs/>
          <w:i/>
          <w:iCs/>
          <w:sz w:val="20"/>
          <w:szCs w:val="20"/>
        </w:rPr>
        <w:t>аттестационной комиссии?</w:t>
      </w:r>
    </w:p>
    <w:p w:rsidR="005E7EFE" w:rsidRPr="00907084" w:rsidRDefault="00FE71E8" w:rsidP="00907084">
      <w:pPr>
        <w:pStyle w:val="11"/>
        <w:keepNext/>
        <w:keepLines/>
        <w:shd w:val="clear" w:color="auto" w:fill="auto"/>
        <w:spacing w:line="240" w:lineRule="auto"/>
        <w:rPr>
          <w:sz w:val="20"/>
          <w:szCs w:val="20"/>
        </w:rPr>
      </w:pPr>
      <w:bookmarkStart w:id="6" w:name="bookmark6"/>
      <w:r w:rsidRPr="00907084">
        <w:rPr>
          <w:sz w:val="20"/>
          <w:szCs w:val="20"/>
        </w:rPr>
        <w:t>Ответ.</w:t>
      </w:r>
      <w:bookmarkEnd w:id="6"/>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Порядком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w:t>
      </w:r>
      <w:proofErr w:type="gramEnd"/>
      <w:r w:rsidRPr="00907084">
        <w:rPr>
          <w:sz w:val="20"/>
          <w:szCs w:val="20"/>
        </w:rPr>
        <w:t xml:space="preserve"> их полномочия.</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В соответствии с Порядком аттестации организацией принимается распорядительный акт о создании и составе аттестационной комиссии (пункт 6</w:t>
      </w:r>
      <w:proofErr w:type="gramEnd"/>
    </w:p>
    <w:p w:rsidR="005E7EFE" w:rsidRPr="00907084" w:rsidRDefault="00FE71E8" w:rsidP="00907084">
      <w:pPr>
        <w:pStyle w:val="1"/>
        <w:shd w:val="clear" w:color="auto" w:fill="auto"/>
        <w:spacing w:line="240" w:lineRule="auto"/>
        <w:ind w:right="20"/>
        <w:jc w:val="both"/>
        <w:rPr>
          <w:sz w:val="20"/>
          <w:szCs w:val="20"/>
        </w:rPr>
      </w:pPr>
      <w:proofErr w:type="gramStart"/>
      <w:r w:rsidRPr="00907084">
        <w:rPr>
          <w:sz w:val="20"/>
          <w:szCs w:val="20"/>
        </w:rPr>
        <w:t>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(пункты 8 и 9 Порядка аттестации).</w:t>
      </w:r>
      <w:proofErr w:type="gramEnd"/>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 xml:space="preserve">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(часть 2 статьи 81 ТК </w:t>
      </w:r>
      <w:r w:rsidRPr="00907084">
        <w:rPr>
          <w:rStyle w:val="12pt0"/>
          <w:sz w:val="20"/>
          <w:szCs w:val="20"/>
        </w:rPr>
        <w:t xml:space="preserve">РФ), </w:t>
      </w:r>
      <w:r w:rsidRPr="00907084">
        <w:rPr>
          <w:sz w:val="20"/>
          <w:szCs w:val="20"/>
        </w:rPr>
        <w:t>то есть выборного органа первичной профсоюзной организации.</w:t>
      </w:r>
      <w:proofErr w:type="gramEnd"/>
    </w:p>
    <w:p w:rsidR="005E7EFE" w:rsidRPr="00907084" w:rsidRDefault="00FE71E8" w:rsidP="00907084">
      <w:pPr>
        <w:pStyle w:val="11"/>
        <w:keepNext/>
        <w:keepLines/>
        <w:shd w:val="clear" w:color="auto" w:fill="auto"/>
        <w:spacing w:line="240" w:lineRule="auto"/>
        <w:rPr>
          <w:sz w:val="20"/>
          <w:szCs w:val="20"/>
        </w:rPr>
      </w:pPr>
      <w:bookmarkStart w:id="7" w:name="bookmark7"/>
      <w:r w:rsidRPr="00907084">
        <w:rPr>
          <w:sz w:val="20"/>
          <w:szCs w:val="20"/>
        </w:rPr>
        <w:t>Вопрос 7.</w:t>
      </w:r>
      <w:bookmarkEnd w:id="7"/>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 xml:space="preserve">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в разных должностях по совместительству в той </w:t>
      </w:r>
      <w:proofErr w:type="gramStart"/>
      <w:r w:rsidRPr="00907084">
        <w:rPr>
          <w:sz w:val="20"/>
          <w:szCs w:val="20"/>
        </w:rPr>
        <w:t>же</w:t>
      </w:r>
      <w:proofErr w:type="gramEnd"/>
      <w:r w:rsidRPr="00907084">
        <w:rPr>
          <w:sz w:val="20"/>
          <w:szCs w:val="20"/>
        </w:rPr>
        <w:t xml:space="preserve"> или иной организации, а также путем совмещения должностей наряду с работой в той же организации, определенной трудовым договором?</w:t>
      </w:r>
    </w:p>
    <w:p w:rsidR="005E7EFE" w:rsidRPr="00907084" w:rsidRDefault="00FE71E8" w:rsidP="00907084">
      <w:pPr>
        <w:pStyle w:val="40"/>
        <w:shd w:val="clear" w:color="auto" w:fill="auto"/>
        <w:spacing w:line="240" w:lineRule="auto"/>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w:t>
      </w:r>
      <w:proofErr w:type="gramEnd"/>
      <w:r w:rsidRPr="00907084">
        <w:rPr>
          <w:sz w:val="20"/>
          <w:szCs w:val="20"/>
        </w:rPr>
        <w:t xml:space="preserve"> трудовым договором, с учетом выполнения им работы на условиях совмещения должностей.</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Порядком аттестации.</w:t>
      </w:r>
    </w:p>
    <w:p w:rsidR="005E7EFE" w:rsidRPr="00907084" w:rsidRDefault="00FE71E8" w:rsidP="00907084">
      <w:pPr>
        <w:pStyle w:val="11"/>
        <w:keepNext/>
        <w:keepLines/>
        <w:shd w:val="clear" w:color="auto" w:fill="auto"/>
        <w:spacing w:line="240" w:lineRule="auto"/>
        <w:rPr>
          <w:sz w:val="20"/>
          <w:szCs w:val="20"/>
        </w:rPr>
      </w:pPr>
      <w:bookmarkStart w:id="8" w:name="bookmark8"/>
      <w:r w:rsidRPr="00907084">
        <w:rPr>
          <w:sz w:val="20"/>
          <w:szCs w:val="20"/>
        </w:rPr>
        <w:t>Вопрос 8.</w:t>
      </w:r>
      <w:bookmarkEnd w:id="8"/>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Прохождение аттестации педагогических </w:t>
      </w:r>
      <w:proofErr w:type="gramStart"/>
      <w:r w:rsidRPr="00907084">
        <w:rPr>
          <w:sz w:val="20"/>
          <w:szCs w:val="20"/>
        </w:rPr>
        <w:t>работников</w:t>
      </w:r>
      <w:proofErr w:type="gramEnd"/>
      <w:r w:rsidRPr="00907084">
        <w:rPr>
          <w:sz w:val="20"/>
          <w:szCs w:val="20"/>
        </w:rPr>
        <w:t xml:space="preserve"> в целях подтверждения соответствия занимаемой должности отнесено к их обязанностям (пункт 8 части 1 статьи 48 Федерального закона «Об образовании в Российской Федерации»).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со статьей 21 ТК РФ работник обязан добросовестно исполнять свои трудовые обязанности, соблюдать трудовую дисциплину.</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Следовательно, педагогические работники (за исключением педагогических работников, поименованных в пункте 22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w:t>
      </w:r>
      <w:r w:rsidRPr="00907084">
        <w:rPr>
          <w:rStyle w:val="12pt"/>
          <w:sz w:val="20"/>
          <w:szCs w:val="20"/>
        </w:rPr>
        <w:t xml:space="preserve">является дисциплинарным проступком, то есть </w:t>
      </w:r>
      <w:r w:rsidRPr="00907084">
        <w:rPr>
          <w:sz w:val="20"/>
          <w:szCs w:val="20"/>
        </w:rPr>
        <w:t xml:space="preserve">неисполнением </w:t>
      </w:r>
      <w:r w:rsidRPr="00907084">
        <w:rPr>
          <w:rStyle w:val="12pt"/>
          <w:sz w:val="20"/>
          <w:szCs w:val="20"/>
        </w:rPr>
        <w:t xml:space="preserve">работником </w:t>
      </w:r>
      <w:r w:rsidRPr="00907084">
        <w:rPr>
          <w:sz w:val="20"/>
          <w:szCs w:val="20"/>
        </w:rPr>
        <w:t>по его вине возложенных на него трудовых обязанностей. За совершение указанного проступка в соответствии со статьей 192 ТК РФ работодатель имеет право применить следующие дисциплинарные взыскания; замечание; выговор; увольнение по соответствующим основаниям.</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9.</w:t>
      </w:r>
    </w:p>
    <w:p w:rsidR="005E7EFE" w:rsidRPr="00907084" w:rsidRDefault="00FE71E8" w:rsidP="00907084">
      <w:pPr>
        <w:pStyle w:val="30"/>
        <w:shd w:val="clear" w:color="auto" w:fill="auto"/>
        <w:spacing w:line="240" w:lineRule="auto"/>
        <w:ind w:right="20" w:firstLine="700"/>
        <w:rPr>
          <w:sz w:val="20"/>
          <w:szCs w:val="20"/>
        </w:rPr>
      </w:pPr>
      <w:proofErr w:type="gramStart"/>
      <w:r w:rsidRPr="00907084">
        <w:rPr>
          <w:sz w:val="20"/>
          <w:szCs w:val="20"/>
        </w:rPr>
        <w:t>Должна ли проводиться аттестационными комиссиями организаций аттестация педагогических работника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приказом № 209?</w:t>
      </w:r>
      <w:proofErr w:type="gramEnd"/>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 ранее действовавшему порядку аттестации аттестация с целью подтверждения соответствия педагогических работников занимаемой должности проводилась один раз в 5 лет.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Порядком аттестации, утвержденным приказом </w:t>
      </w:r>
      <w:proofErr w:type="spellStart"/>
      <w:r w:rsidRPr="00907084">
        <w:rPr>
          <w:sz w:val="20"/>
          <w:szCs w:val="20"/>
        </w:rPr>
        <w:t>Минобрнауки</w:t>
      </w:r>
      <w:proofErr w:type="spellEnd"/>
      <w:r w:rsidRPr="00907084">
        <w:rPr>
          <w:sz w:val="20"/>
          <w:szCs w:val="20"/>
        </w:rPr>
        <w:t xml:space="preserve"> России от 7 апреля 2014 г. № 276.</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10.</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 xml:space="preserve">Если у педагогического работника истек срок действия квалификационной категории, и он не обратился в аттестационную комиссию для прохождения </w:t>
      </w:r>
      <w:r w:rsidRPr="00907084">
        <w:rPr>
          <w:rStyle w:val="312pt"/>
          <w:b/>
          <w:bCs/>
          <w:i/>
          <w:iCs/>
          <w:sz w:val="20"/>
          <w:szCs w:val="20"/>
        </w:rPr>
        <w:t xml:space="preserve">аттестации </w:t>
      </w:r>
      <w:r w:rsidRPr="00907084">
        <w:rPr>
          <w:sz w:val="20"/>
          <w:szCs w:val="20"/>
        </w:rPr>
        <w:t>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Необходимость и сроки проведения аттестации педагогических </w:t>
      </w:r>
      <w:proofErr w:type="gramStart"/>
      <w:r w:rsidRPr="00907084">
        <w:rPr>
          <w:sz w:val="20"/>
          <w:szCs w:val="20"/>
        </w:rPr>
        <w:t>работников</w:t>
      </w:r>
      <w:proofErr w:type="gramEnd"/>
      <w:r w:rsidRPr="00907084">
        <w:rPr>
          <w:sz w:val="20"/>
          <w:szCs w:val="20"/>
        </w:rPr>
        <w:t xml:space="preserve"> в целях подтверждения соответствия занимаемой должности определяются работодателем с учетом положений, предусмотренных пунктами 5 и 22 Порядка аттестации.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11.</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5E7EFE" w:rsidRPr="00907084" w:rsidRDefault="00FE71E8" w:rsidP="00907084">
      <w:pPr>
        <w:pStyle w:val="11"/>
        <w:keepNext/>
        <w:keepLines/>
        <w:shd w:val="clear" w:color="auto" w:fill="auto"/>
        <w:spacing w:line="240" w:lineRule="auto"/>
        <w:rPr>
          <w:sz w:val="20"/>
          <w:szCs w:val="20"/>
        </w:rPr>
      </w:pPr>
      <w:bookmarkStart w:id="9" w:name="bookmark9"/>
      <w:r w:rsidRPr="00907084">
        <w:rPr>
          <w:sz w:val="20"/>
          <w:szCs w:val="20"/>
        </w:rPr>
        <w:t>Ответ.</w:t>
      </w:r>
      <w:bookmarkEnd w:id="9"/>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Порядком аттестации не предусмотрено проведение внеочередной аттестации на соответствие занимаемой должности.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случаях ненадлежащего исполнения педагогическим работником своих обязанностей работодатель руководствуется статьей 192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5E7EFE" w:rsidRPr="00907084" w:rsidRDefault="00FE71E8" w:rsidP="00907084">
      <w:pPr>
        <w:pStyle w:val="11"/>
        <w:keepNext/>
        <w:keepLines/>
        <w:shd w:val="clear" w:color="auto" w:fill="auto"/>
        <w:spacing w:line="240" w:lineRule="auto"/>
        <w:rPr>
          <w:sz w:val="20"/>
          <w:szCs w:val="20"/>
        </w:rPr>
      </w:pPr>
      <w:bookmarkStart w:id="10" w:name="bookmark10"/>
      <w:r w:rsidRPr="00907084">
        <w:rPr>
          <w:sz w:val="20"/>
          <w:szCs w:val="20"/>
        </w:rPr>
        <w:t>Вопрос 12.</w:t>
      </w:r>
      <w:bookmarkEnd w:id="10"/>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5E7EFE" w:rsidRPr="00907084" w:rsidRDefault="00FE71E8" w:rsidP="00907084">
      <w:pPr>
        <w:pStyle w:val="11"/>
        <w:keepNext/>
        <w:keepLines/>
        <w:shd w:val="clear" w:color="auto" w:fill="auto"/>
        <w:spacing w:line="240" w:lineRule="auto"/>
        <w:rPr>
          <w:sz w:val="20"/>
          <w:szCs w:val="20"/>
        </w:rPr>
      </w:pPr>
      <w:bookmarkStart w:id="11" w:name="bookmark11"/>
      <w:r w:rsidRPr="00907084">
        <w:rPr>
          <w:sz w:val="20"/>
          <w:szCs w:val="20"/>
        </w:rPr>
        <w:t>Ответ.</w:t>
      </w:r>
      <w:bookmarkEnd w:id="11"/>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 Порядком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Необходимость и сроки проведения аттестации педагогических </w:t>
      </w:r>
      <w:proofErr w:type="gramStart"/>
      <w:r w:rsidRPr="00907084">
        <w:rPr>
          <w:sz w:val="20"/>
          <w:szCs w:val="20"/>
        </w:rPr>
        <w:t>работников</w:t>
      </w:r>
      <w:proofErr w:type="gramEnd"/>
      <w:r w:rsidRPr="00907084">
        <w:rPr>
          <w:sz w:val="20"/>
          <w:szCs w:val="20"/>
        </w:rPr>
        <w:t xml:space="preserve"> с целью подтверждения соответствия занимаемой должности определяются работодателем с учетом положений, предусмотренных пунктами 5 и 22 Порядка аттестации.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пунктами 5 и 22 Порядка аттестации.</w:t>
      </w:r>
      <w:proofErr w:type="gramEnd"/>
    </w:p>
    <w:p w:rsidR="005E7EFE" w:rsidRPr="00907084" w:rsidRDefault="00FE71E8" w:rsidP="00907084">
      <w:pPr>
        <w:pStyle w:val="11"/>
        <w:keepNext/>
        <w:keepLines/>
        <w:shd w:val="clear" w:color="auto" w:fill="auto"/>
        <w:spacing w:line="240" w:lineRule="auto"/>
        <w:rPr>
          <w:sz w:val="20"/>
          <w:szCs w:val="20"/>
        </w:rPr>
      </w:pPr>
      <w:bookmarkStart w:id="12" w:name="bookmark12"/>
      <w:r w:rsidRPr="00907084">
        <w:rPr>
          <w:sz w:val="20"/>
          <w:szCs w:val="20"/>
        </w:rPr>
        <w:t>Вопрос 13.</w:t>
      </w:r>
      <w:bookmarkEnd w:id="12"/>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Вправе ли работодатель включить в список для проведения аттестации в целях подтверждения соответствия занимаемой должности работника</w:t>
      </w:r>
      <w:r w:rsidRPr="00907084">
        <w:rPr>
          <w:rStyle w:val="31"/>
          <w:sz w:val="20"/>
          <w:szCs w:val="20"/>
        </w:rPr>
        <w:t xml:space="preserve">, </w:t>
      </w:r>
      <w:r w:rsidRPr="00907084">
        <w:rPr>
          <w:sz w:val="20"/>
          <w:szCs w:val="20"/>
        </w:rPr>
        <w:t>выполняющего у данного работодателя педагогическую работу по совместительству?</w:t>
      </w:r>
    </w:p>
    <w:p w:rsidR="005E7EFE" w:rsidRPr="00907084" w:rsidRDefault="00FE71E8" w:rsidP="00907084">
      <w:pPr>
        <w:pStyle w:val="40"/>
        <w:shd w:val="clear" w:color="auto" w:fill="auto"/>
        <w:spacing w:line="240" w:lineRule="auto"/>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(пункт 1 Порядка аттестации) независимо от того, что аттестация по одноименной должности была проведена по месту основной работы.</w:t>
      </w:r>
      <w:proofErr w:type="gramEnd"/>
      <w:r w:rsidRPr="00907084">
        <w:rPr>
          <w:sz w:val="20"/>
          <w:szCs w:val="20"/>
        </w:rPr>
        <w:t xml:space="preserve"> Необходимость и сроки проведения такой аттестации определяются работодателем самостоятельно с учетом положений, предусмотренных пунктами 5 и 22 Порядка аттестации.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14.</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 желанию педагогических работников в соответствии с частью 1 статьи 49 Федерального закона «Об образовании в Российской Федерации» может проводиться только аттестация в целях установления квалификационной категории.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15.</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 xml:space="preserve">Отсутствие у педагогического работника образования по профилю работы (по </w:t>
      </w:r>
      <w:r w:rsidRPr="00907084">
        <w:rPr>
          <w:rStyle w:val="12pt"/>
          <w:sz w:val="20"/>
          <w:szCs w:val="20"/>
        </w:rPr>
        <w:t xml:space="preserve">направлению подготовки) </w:t>
      </w:r>
      <w:r w:rsidRPr="00907084">
        <w:rPr>
          <w:sz w:val="20"/>
          <w:szCs w:val="20"/>
        </w:rPr>
        <w:t>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w:t>
      </w:r>
      <w:proofErr w:type="gramEnd"/>
      <w:r w:rsidRPr="00907084">
        <w:rPr>
          <w:sz w:val="20"/>
          <w:szCs w:val="20"/>
        </w:rPr>
        <w:t xml:space="preserve"> трудовым договором.</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Такой вывод подтверждается положениями пункта 23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sidRPr="00907084">
        <w:rPr>
          <w:sz w:val="20"/>
          <w:szCs w:val="20"/>
          <w:vertAlign w:val="superscript"/>
        </w:rPr>
        <w:footnoteReference w:id="2"/>
      </w:r>
      <w:r w:rsidRPr="00907084">
        <w:rPr>
          <w:sz w:val="20"/>
          <w:szCs w:val="20"/>
        </w:rPr>
        <w:t xml:space="preserve">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должностные</w:t>
      </w:r>
      <w:proofErr w:type="gramEnd"/>
      <w:r w:rsidRPr="00907084">
        <w:rPr>
          <w:sz w:val="20"/>
          <w:szCs w:val="20"/>
        </w:rPr>
        <w:t xml:space="preserve">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Аналогичные положения содержатся и в пункте 9 раздела «Общие положения» квалификационных характеристик должностей работников образования.</w:t>
      </w:r>
    </w:p>
    <w:p w:rsidR="005E7EFE" w:rsidRPr="00907084" w:rsidRDefault="00FE71E8" w:rsidP="00907084">
      <w:pPr>
        <w:pStyle w:val="11"/>
        <w:keepNext/>
        <w:keepLines/>
        <w:shd w:val="clear" w:color="auto" w:fill="auto"/>
        <w:spacing w:line="240" w:lineRule="auto"/>
        <w:rPr>
          <w:sz w:val="20"/>
          <w:szCs w:val="20"/>
        </w:rPr>
      </w:pPr>
      <w:bookmarkStart w:id="13" w:name="bookmark13"/>
      <w:r w:rsidRPr="00907084">
        <w:rPr>
          <w:sz w:val="20"/>
          <w:szCs w:val="20"/>
        </w:rPr>
        <w:t>Вопрос 16.</w:t>
      </w:r>
      <w:bookmarkEnd w:id="13"/>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Будет ли считаться нарушением установленного Порядка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5E7EFE" w:rsidRPr="00907084" w:rsidRDefault="00FE71E8" w:rsidP="00907084">
      <w:pPr>
        <w:pStyle w:val="11"/>
        <w:keepNext/>
        <w:keepLines/>
        <w:shd w:val="clear" w:color="auto" w:fill="auto"/>
        <w:spacing w:line="240" w:lineRule="auto"/>
        <w:rPr>
          <w:sz w:val="20"/>
          <w:szCs w:val="20"/>
        </w:rPr>
      </w:pPr>
      <w:bookmarkStart w:id="14" w:name="bookmark14"/>
      <w:r w:rsidRPr="00907084">
        <w:rPr>
          <w:sz w:val="20"/>
          <w:szCs w:val="20"/>
        </w:rPr>
        <w:t>Ответ.</w:t>
      </w:r>
      <w:bookmarkEnd w:id="14"/>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Порядком аттестации установлена обязанность работодателя </w:t>
      </w:r>
      <w:proofErr w:type="gramStart"/>
      <w:r w:rsidRPr="00907084">
        <w:rPr>
          <w:sz w:val="20"/>
          <w:szCs w:val="20"/>
        </w:rPr>
        <w:t>знакомить</w:t>
      </w:r>
      <w:proofErr w:type="gramEnd"/>
      <w:r w:rsidRPr="00907084">
        <w:rPr>
          <w:sz w:val="20"/>
          <w:szCs w:val="20"/>
        </w:rPr>
        <w:t xml:space="preserve">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(пункт 9 Порядка аттестации), а также с представлением (пункт 12 Порядка аттестации).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17.</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Может ли педагогический работник лично присутствовать на заседании аттестационной комиссии при его аттестации</w:t>
      </w:r>
      <w:r w:rsidRPr="00907084">
        <w:rPr>
          <w:rStyle w:val="31"/>
          <w:sz w:val="20"/>
          <w:szCs w:val="20"/>
        </w:rPr>
        <w:t xml:space="preserve">, </w:t>
      </w:r>
      <w:r w:rsidRPr="00907084">
        <w:rPr>
          <w:sz w:val="20"/>
          <w:szCs w:val="20"/>
        </w:rPr>
        <w:t>если он письменно это не указал в заявлении?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Согласно пункту 13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w:t>
      </w:r>
      <w:proofErr w:type="gramStart"/>
      <w:r w:rsidRPr="00907084">
        <w:rPr>
          <w:sz w:val="20"/>
          <w:szCs w:val="20"/>
        </w:rPr>
        <w:t>уведомлять</w:t>
      </w:r>
      <w:proofErr w:type="gramEnd"/>
      <w:r w:rsidRPr="00907084">
        <w:rPr>
          <w:sz w:val="20"/>
          <w:szCs w:val="20"/>
        </w:rPr>
        <w:t xml:space="preserve">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пунктом 13 Порядка аттестации.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1$.</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 xml:space="preserve">Фиксируются ли в трудовой книжке педагогического работника </w:t>
      </w:r>
      <w:r w:rsidRPr="00907084">
        <w:rPr>
          <w:rStyle w:val="312pt"/>
          <w:b/>
          <w:bCs/>
          <w:i/>
          <w:iCs/>
          <w:sz w:val="20"/>
          <w:szCs w:val="20"/>
        </w:rPr>
        <w:t xml:space="preserve">результаты </w:t>
      </w:r>
      <w:r w:rsidRPr="00907084">
        <w:rPr>
          <w:sz w:val="20"/>
          <w:szCs w:val="20"/>
        </w:rPr>
        <w:t>аттестации на соответствие занимаемой должности? Если нет</w:t>
      </w:r>
      <w:r w:rsidRPr="00907084">
        <w:rPr>
          <w:rStyle w:val="31"/>
          <w:sz w:val="20"/>
          <w:szCs w:val="20"/>
        </w:rPr>
        <w:t xml:space="preserve">, </w:t>
      </w:r>
      <w:r w:rsidRPr="00907084">
        <w:rPr>
          <w:sz w:val="20"/>
          <w:szCs w:val="20"/>
        </w:rPr>
        <w:t>то где эти результаты должны быть отражены?</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Сведения об аттестации педагогического работника, проводимой с целью подтверждения соответствия занимаемой должности, в трудовую книжку не вносятся.</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 пунктом 20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19.</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Требуется ли заполнение аттестационных листов при проведении аттестации в целях подтверждения соответствия занимаемой должности?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Порядок аттестации не предусматривает такую форму оформления результатов аттестации, как аттестационный лист.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Согласно пункту 20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(пункт 20 Порядка аттестации), которая хранится в личном деле педагогического работника.</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20.</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Какие действия могут быть предприняты работодателем в случае признания работника не соответствующим занимаемой должности?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В соответствии с пунктом 3 части 1 статьи 81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w:t>
      </w:r>
      <w:r w:rsidRPr="00907084">
        <w:rPr>
          <w:rStyle w:val="12pt"/>
          <w:sz w:val="20"/>
          <w:szCs w:val="20"/>
        </w:rPr>
        <w:t xml:space="preserve">договор с работником </w:t>
      </w:r>
      <w:r w:rsidRPr="00907084">
        <w:rPr>
          <w:sz w:val="20"/>
          <w:szCs w:val="20"/>
        </w:rPr>
        <w:t>может быть расторгнут.</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roofErr w:type="gramEnd"/>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ТК РФ предусматриваются случаи, когда увольнение по основаниям, предусмотренным пунктом 3 части первой статьи 81 ТК РФ не допускается.</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6 статьи 81 ТК РФ).</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Не допускается увольнение по данному основанию работников (в том числе педагогических) из числа лиц, указанных в части 4 статьи 261 ТК РФ (к примеру, женщины, имеющие ребенка-инвалида в возрасте до 18 лет или малолетнего ребенка до 14 лет и в ряде других случаев), а также лиц, указанных в статье 264 ТК РФ.</w:t>
      </w:r>
      <w:proofErr w:type="gramEnd"/>
    </w:p>
    <w:p w:rsidR="005E7EFE" w:rsidRPr="00907084" w:rsidRDefault="00FE71E8" w:rsidP="00907084">
      <w:pPr>
        <w:pStyle w:val="11"/>
        <w:keepNext/>
        <w:keepLines/>
        <w:shd w:val="clear" w:color="auto" w:fill="auto"/>
        <w:spacing w:line="240" w:lineRule="auto"/>
        <w:rPr>
          <w:sz w:val="20"/>
          <w:szCs w:val="20"/>
        </w:rPr>
      </w:pPr>
      <w:bookmarkStart w:id="15" w:name="bookmark15"/>
      <w:r w:rsidRPr="00907084">
        <w:rPr>
          <w:sz w:val="20"/>
          <w:szCs w:val="20"/>
        </w:rPr>
        <w:t>Вопрос 21.</w:t>
      </w:r>
      <w:bookmarkEnd w:id="15"/>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5E7EFE" w:rsidRPr="00907084" w:rsidRDefault="00FE71E8" w:rsidP="00907084">
      <w:pPr>
        <w:pStyle w:val="11"/>
        <w:keepNext/>
        <w:keepLines/>
        <w:shd w:val="clear" w:color="auto" w:fill="auto"/>
        <w:spacing w:line="240" w:lineRule="auto"/>
        <w:rPr>
          <w:sz w:val="20"/>
          <w:szCs w:val="20"/>
        </w:rPr>
      </w:pPr>
      <w:bookmarkStart w:id="16" w:name="bookmark16"/>
      <w:r w:rsidRPr="00907084">
        <w:rPr>
          <w:sz w:val="20"/>
          <w:szCs w:val="20"/>
        </w:rPr>
        <w:t>Ответ.</w:t>
      </w:r>
      <w:bookmarkEnd w:id="16"/>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5E7EFE" w:rsidRPr="00907084" w:rsidRDefault="00FE71E8" w:rsidP="00907084">
      <w:pPr>
        <w:pStyle w:val="1"/>
        <w:shd w:val="clear" w:color="auto" w:fill="auto"/>
        <w:spacing w:line="240" w:lineRule="auto"/>
        <w:ind w:right="20" w:firstLine="700"/>
        <w:jc w:val="both"/>
        <w:rPr>
          <w:sz w:val="20"/>
          <w:szCs w:val="20"/>
        </w:rPr>
      </w:pPr>
      <w:r w:rsidRPr="00907084">
        <w:rPr>
          <w:rStyle w:val="12pt"/>
          <w:sz w:val="20"/>
          <w:szCs w:val="20"/>
        </w:rPr>
        <w:t xml:space="preserve">Вместе с тем, работодатель </w:t>
      </w:r>
      <w:r w:rsidRPr="00907084">
        <w:rPr>
          <w:sz w:val="20"/>
          <w:szCs w:val="20"/>
        </w:rPr>
        <w:t xml:space="preserve">по </w:t>
      </w:r>
      <w:r w:rsidRPr="00907084">
        <w:rPr>
          <w:rStyle w:val="12pt"/>
          <w:sz w:val="20"/>
          <w:szCs w:val="20"/>
        </w:rPr>
        <w:t xml:space="preserve">новому </w:t>
      </w:r>
      <w:r w:rsidRPr="00907084">
        <w:rPr>
          <w:sz w:val="20"/>
          <w:szCs w:val="20"/>
        </w:rPr>
        <w:t xml:space="preserve">месту </w:t>
      </w:r>
      <w:r w:rsidRPr="00907084">
        <w:rPr>
          <w:rStyle w:val="12pt"/>
          <w:sz w:val="20"/>
          <w:szCs w:val="20"/>
        </w:rPr>
        <w:t xml:space="preserve">работы </w:t>
      </w:r>
      <w:r w:rsidRPr="00907084">
        <w:rPr>
          <w:sz w:val="20"/>
          <w:szCs w:val="20"/>
        </w:rPr>
        <w:t>может назначить проведение аттестации педагогического работника не ранее чем через два года со дня, с которого он приступил к работе (подпункт «б» пункта 22 Порядка аттестации).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22.</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5E7EFE" w:rsidRPr="00907084" w:rsidRDefault="00FE71E8" w:rsidP="00907084">
      <w:pPr>
        <w:pStyle w:val="11"/>
        <w:keepNext/>
        <w:keepLines/>
        <w:shd w:val="clear" w:color="auto" w:fill="auto"/>
        <w:spacing w:line="240" w:lineRule="auto"/>
        <w:rPr>
          <w:sz w:val="20"/>
          <w:szCs w:val="20"/>
        </w:rPr>
      </w:pPr>
      <w:bookmarkStart w:id="17" w:name="bookmark17"/>
      <w:r w:rsidRPr="00907084">
        <w:rPr>
          <w:sz w:val="20"/>
          <w:szCs w:val="20"/>
        </w:rPr>
        <w:t>Ответ.</w:t>
      </w:r>
      <w:bookmarkEnd w:id="17"/>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пунктом 22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roofErr w:type="gramEnd"/>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 предусмотренных пунктами 5 и 22 Порядка аттестации.</w:t>
      </w:r>
    </w:p>
    <w:p w:rsidR="005E7EFE" w:rsidRPr="00907084" w:rsidRDefault="00FE71E8" w:rsidP="00907084">
      <w:pPr>
        <w:pStyle w:val="11"/>
        <w:keepNext/>
        <w:keepLines/>
        <w:shd w:val="clear" w:color="auto" w:fill="auto"/>
        <w:spacing w:line="240" w:lineRule="auto"/>
        <w:rPr>
          <w:sz w:val="20"/>
          <w:szCs w:val="20"/>
        </w:rPr>
      </w:pPr>
      <w:bookmarkStart w:id="18" w:name="bookmark18"/>
      <w:r w:rsidRPr="00907084">
        <w:rPr>
          <w:sz w:val="20"/>
          <w:szCs w:val="20"/>
        </w:rPr>
        <w:t>Вопрос 23.</w:t>
      </w:r>
      <w:bookmarkEnd w:id="18"/>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К основным задачам проведения аттестации (пункт 3 Порядка аттестации) не </w:t>
      </w:r>
      <w:r w:rsidRPr="00907084">
        <w:rPr>
          <w:rStyle w:val="12pt"/>
          <w:sz w:val="20"/>
          <w:szCs w:val="20"/>
        </w:rPr>
        <w:t xml:space="preserve">относится обеспечение дифференциации </w:t>
      </w:r>
      <w:proofErr w:type="gramStart"/>
      <w:r w:rsidRPr="00907084">
        <w:rPr>
          <w:rStyle w:val="12pt"/>
          <w:sz w:val="20"/>
          <w:szCs w:val="20"/>
        </w:rPr>
        <w:t xml:space="preserve">размеров </w:t>
      </w:r>
      <w:r w:rsidRPr="00907084">
        <w:rPr>
          <w:sz w:val="20"/>
          <w:szCs w:val="20"/>
        </w:rPr>
        <w:t>оплаты труда</w:t>
      </w:r>
      <w:proofErr w:type="gramEnd"/>
      <w:r w:rsidRPr="00907084">
        <w:rPr>
          <w:sz w:val="20"/>
          <w:szCs w:val="20"/>
        </w:rPr>
        <w:t xml:space="preserve"> для педагогических работников, прошедших аттестацию в целях подтверждения соответствия занимаемой должности.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5E7EFE" w:rsidRPr="00907084" w:rsidRDefault="00FE71E8" w:rsidP="00907084">
      <w:pPr>
        <w:pStyle w:val="11"/>
        <w:keepNext/>
        <w:keepLines/>
        <w:shd w:val="clear" w:color="auto" w:fill="auto"/>
        <w:spacing w:line="240" w:lineRule="auto"/>
        <w:rPr>
          <w:sz w:val="20"/>
          <w:szCs w:val="20"/>
        </w:rPr>
      </w:pPr>
      <w:bookmarkStart w:id="19" w:name="bookmark19"/>
      <w:r w:rsidRPr="00907084">
        <w:rPr>
          <w:sz w:val="20"/>
          <w:szCs w:val="20"/>
        </w:rPr>
        <w:t>Вопрос 24.</w:t>
      </w:r>
      <w:bookmarkEnd w:id="19"/>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Какие полномочия предоставляются аттестационным комиссиям организаций в соответствии с пунктом 23 Порядка аттестации?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Пунктом 23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w:t>
      </w:r>
      <w:proofErr w:type="gramEnd"/>
      <w:r w:rsidRPr="00907084">
        <w:rPr>
          <w:sz w:val="20"/>
          <w:szCs w:val="20"/>
        </w:rPr>
        <w:t xml:space="preserve"> качественно и в полном объеме возложенные на них должностные обязанности.</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Пункт 23 был включен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w:t>
      </w:r>
      <w:r w:rsidRPr="00907084">
        <w:rPr>
          <w:sz w:val="20"/>
          <w:szCs w:val="20"/>
          <w:vertAlign w:val="superscript"/>
        </w:rPr>
        <w:footnoteReference w:id="3"/>
      </w:r>
      <w:r w:rsidRPr="00907084">
        <w:rPr>
          <w:sz w:val="20"/>
          <w:szCs w:val="20"/>
        </w:rPr>
        <w:t>,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w:t>
      </w:r>
      <w:proofErr w:type="gramEnd"/>
      <w:r w:rsidRPr="00907084">
        <w:rPr>
          <w:sz w:val="20"/>
          <w:szCs w:val="20"/>
        </w:rPr>
        <w:t xml:space="preserve"> </w:t>
      </w:r>
      <w:proofErr w:type="gramStart"/>
      <w:r w:rsidRPr="00907084">
        <w:rPr>
          <w:sz w:val="20"/>
          <w:szCs w:val="20"/>
        </w:rPr>
        <w:t>соблюдении</w:t>
      </w:r>
      <w:proofErr w:type="gramEnd"/>
      <w:r w:rsidRPr="00907084">
        <w:rPr>
          <w:sz w:val="20"/>
          <w:szCs w:val="20"/>
        </w:rPr>
        <w:t xml:space="preserve"> определенной этим </w:t>
      </w:r>
      <w:r w:rsidRPr="00907084">
        <w:rPr>
          <w:rStyle w:val="12pt"/>
          <w:sz w:val="20"/>
          <w:szCs w:val="20"/>
        </w:rPr>
        <w:t xml:space="preserve">пунктом процедуры, </w:t>
      </w:r>
      <w:r w:rsidRPr="00907084">
        <w:rPr>
          <w:sz w:val="20"/>
          <w:szCs w:val="20"/>
        </w:rPr>
        <w:t xml:space="preserve">для </w:t>
      </w:r>
      <w:r w:rsidRPr="00907084">
        <w:rPr>
          <w:rStyle w:val="12pt"/>
          <w:sz w:val="20"/>
          <w:szCs w:val="20"/>
        </w:rPr>
        <w:t xml:space="preserve">чего </w:t>
      </w:r>
      <w:r w:rsidRPr="00907084">
        <w:rPr>
          <w:sz w:val="20"/>
          <w:szCs w:val="20"/>
        </w:rPr>
        <w:t>необходимо было создавать специальную аттестационную комиссию, принимая локальный нормативный акт.</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и пунктом 23 Порядка аттестации, вправе обращаться для получения соответствующей рекомендации в аттестационную комиссию организации.</w:t>
      </w:r>
      <w:proofErr w:type="gramEnd"/>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25.</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В чем состоит роль аттестационной комиссии организации при реализации пункта 23 Порядка аттестации?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 пунктом 23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статьей 70 ТК</w:t>
      </w:r>
      <w:proofErr w:type="gramEnd"/>
      <w:r w:rsidRPr="00907084">
        <w:rPr>
          <w:sz w:val="20"/>
          <w:szCs w:val="20"/>
        </w:rPr>
        <w:t xml:space="preserve"> РФ.</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w:t>
      </w:r>
      <w:proofErr w:type="gramEnd"/>
      <w:r w:rsidRPr="00907084">
        <w:rPr>
          <w:sz w:val="20"/>
          <w:szCs w:val="20"/>
        </w:rPr>
        <w:t xml:space="preserve"> В данном случае это не будет противоречить положениям статьи 70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В соответствии со статьёй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907084">
        <w:rPr>
          <w:sz w:val="20"/>
          <w:szCs w:val="20"/>
        </w:rPr>
        <w:t>позднее</w:t>
      </w:r>
      <w:proofErr w:type="gramEnd"/>
      <w:r w:rsidRPr="00907084">
        <w:rPr>
          <w:sz w:val="20"/>
          <w:szCs w:val="20"/>
        </w:rPr>
        <w:t xml:space="preserve">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Если </w:t>
      </w:r>
      <w:r w:rsidRPr="00907084">
        <w:rPr>
          <w:rStyle w:val="a8"/>
          <w:sz w:val="20"/>
          <w:szCs w:val="20"/>
        </w:rPr>
        <w:t xml:space="preserve">в </w:t>
      </w:r>
      <w:r w:rsidRPr="00907084">
        <w:rPr>
          <w:sz w:val="20"/>
          <w:szCs w:val="20"/>
        </w:rPr>
        <w:t>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26.</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w:t>
      </w:r>
      <w:proofErr w:type="gramStart"/>
      <w:r w:rsidRPr="00907084">
        <w:rPr>
          <w:sz w:val="20"/>
          <w:szCs w:val="20"/>
        </w:rPr>
        <w:t>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пункту 11 части 1 статьи</w:t>
      </w:r>
      <w:r w:rsidRPr="00907084">
        <w:rPr>
          <w:rStyle w:val="31"/>
          <w:sz w:val="20"/>
          <w:szCs w:val="20"/>
        </w:rPr>
        <w:t xml:space="preserve"> 77 </w:t>
      </w:r>
      <w:r w:rsidRPr="00907084">
        <w:rPr>
          <w:sz w:val="20"/>
          <w:szCs w:val="20"/>
        </w:rPr>
        <w:t>ТК РФ в связи с нарушением правил заключения трудового договора из-за отсутствия необходимого документа</w:t>
      </w:r>
      <w:proofErr w:type="gramEnd"/>
      <w:r w:rsidRPr="00907084">
        <w:rPr>
          <w:sz w:val="20"/>
          <w:szCs w:val="20"/>
        </w:rPr>
        <w:t xml:space="preserve"> об образовании. Правомерно ли это?</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 xml:space="preserve">Требования со стороны надзорных органов о прекращении трудового договора по пункту 11 части 1 статьи 77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w:t>
      </w:r>
      <w:proofErr w:type="spellStart"/>
      <w:r w:rsidRPr="00907084">
        <w:rPr>
          <w:sz w:val="20"/>
          <w:szCs w:val="20"/>
        </w:rPr>
        <w:t>Минздравсоцразвития</w:t>
      </w:r>
      <w:proofErr w:type="spellEnd"/>
      <w:r w:rsidRPr="00907084">
        <w:rPr>
          <w:sz w:val="20"/>
          <w:szCs w:val="20"/>
        </w:rPr>
        <w:t xml:space="preserve"> России от 26 августа 2010 г. № 761н, утвердившего</w:t>
      </w:r>
      <w:proofErr w:type="gramEnd"/>
      <w:r w:rsidRPr="00907084">
        <w:rPr>
          <w:sz w:val="20"/>
          <w:szCs w:val="20"/>
        </w:rPr>
        <w:t xml:space="preserve">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Указанный приказ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Необходимо также учитывать, что основания для прекращения трудового договора по пункту 11 части 1 статьи 77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 xml:space="preserve">Кроме того, наличие положений, содержащихся в пункте 9 раздела «Общие положения» квалификационных характеристик должностей работников образования и пункте 23 Порядка аттестации, не только не исключает возможность продолжения работы педагогическими работниками, обладающими практическим опытом и </w:t>
      </w:r>
      <w:r w:rsidRPr="00907084">
        <w:rPr>
          <w:rStyle w:val="12pt"/>
          <w:sz w:val="20"/>
          <w:szCs w:val="20"/>
        </w:rPr>
        <w:t xml:space="preserve">компетентностью, </w:t>
      </w:r>
      <w:r w:rsidRPr="00907084">
        <w:rPr>
          <w:sz w:val="20"/>
          <w:szCs w:val="20"/>
        </w:rPr>
        <w:t xml:space="preserve">принятыми на </w:t>
      </w:r>
      <w:r w:rsidRPr="00907084">
        <w:rPr>
          <w:rStyle w:val="12pt"/>
          <w:sz w:val="20"/>
          <w:szCs w:val="20"/>
        </w:rPr>
        <w:t xml:space="preserve">соответствующие </w:t>
      </w:r>
      <w:r w:rsidRPr="00907084">
        <w:rPr>
          <w:sz w:val="20"/>
          <w:szCs w:val="20"/>
        </w:rPr>
        <w:t xml:space="preserve">должности </w:t>
      </w:r>
      <w:r w:rsidRPr="00907084">
        <w:rPr>
          <w:rStyle w:val="12pt"/>
          <w:sz w:val="20"/>
          <w:szCs w:val="20"/>
        </w:rPr>
        <w:t xml:space="preserve">до вступления в силу </w:t>
      </w:r>
      <w:r w:rsidRPr="00907084">
        <w:rPr>
          <w:sz w:val="20"/>
          <w:szCs w:val="20"/>
        </w:rPr>
        <w:t xml:space="preserve">приказа </w:t>
      </w:r>
      <w:proofErr w:type="spellStart"/>
      <w:r w:rsidRPr="00907084">
        <w:rPr>
          <w:sz w:val="20"/>
          <w:szCs w:val="20"/>
        </w:rPr>
        <w:t>Минздравсоцразвития</w:t>
      </w:r>
      <w:proofErr w:type="spellEnd"/>
      <w:r w:rsidRPr="00907084">
        <w:rPr>
          <w:sz w:val="20"/>
          <w:szCs w:val="20"/>
        </w:rPr>
        <w:t xml:space="preserve"> России от 26 августа 2010 г. № 761 </w:t>
      </w:r>
      <w:proofErr w:type="spellStart"/>
      <w:r w:rsidRPr="00907084">
        <w:rPr>
          <w:sz w:val="20"/>
          <w:szCs w:val="20"/>
        </w:rPr>
        <w:t>н</w:t>
      </w:r>
      <w:proofErr w:type="spellEnd"/>
      <w:r w:rsidRPr="00907084">
        <w:rPr>
          <w:sz w:val="20"/>
          <w:szCs w:val="20"/>
        </w:rPr>
        <w:t>, но и сохраняет такую возможность в настоящее</w:t>
      </w:r>
      <w:proofErr w:type="gramEnd"/>
      <w:r w:rsidRPr="00907084">
        <w:rPr>
          <w:sz w:val="20"/>
          <w:szCs w:val="20"/>
        </w:rPr>
        <w:t xml:space="preserve"> время.</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Необходимо также иметь в виду, что указанные в квалификационных характеристиках должностей работников образования</w:t>
      </w:r>
      <w:r w:rsidRPr="00907084">
        <w:rPr>
          <w:sz w:val="20"/>
          <w:szCs w:val="20"/>
          <w:vertAlign w:val="superscript"/>
        </w:rPr>
        <w:footnoteReference w:id="4"/>
      </w:r>
      <w:r w:rsidRPr="00907084">
        <w:rPr>
          <w:sz w:val="20"/>
          <w:szCs w:val="20"/>
        </w:rPr>
        <w:t xml:space="preserve"> направления подготовки «Образование и педагогика», следует применять с учетом соответствия направлений подготовки высшего образования - </w:t>
      </w:r>
      <w:proofErr w:type="spellStart"/>
      <w:r w:rsidRPr="00907084">
        <w:rPr>
          <w:sz w:val="20"/>
          <w:szCs w:val="20"/>
        </w:rPr>
        <w:t>бакалавриата</w:t>
      </w:r>
      <w:proofErr w:type="spellEnd"/>
      <w:r w:rsidRPr="00907084">
        <w:rPr>
          <w:sz w:val="20"/>
          <w:szCs w:val="20"/>
        </w:rPr>
        <w:t xml:space="preserve">, направлений подготовки высшего образования - магистратуры, специальностей высшего образования - </w:t>
      </w:r>
      <w:proofErr w:type="spellStart"/>
      <w:r w:rsidRPr="00907084">
        <w:rPr>
          <w:sz w:val="20"/>
          <w:szCs w:val="20"/>
        </w:rPr>
        <w:t>специалитета</w:t>
      </w:r>
      <w:proofErr w:type="spellEnd"/>
      <w:r w:rsidRPr="00907084">
        <w:rPr>
          <w:sz w:val="20"/>
          <w:szCs w:val="20"/>
        </w:rPr>
        <w:t>, установленных приказом Министерства образования и науки Российской Федерации от 18 ноября 2013 г. № 1245</w:t>
      </w:r>
      <w:r w:rsidRPr="00907084">
        <w:rPr>
          <w:sz w:val="20"/>
          <w:szCs w:val="20"/>
          <w:vertAlign w:val="superscript"/>
        </w:rPr>
        <w:footnoteReference w:id="5"/>
      </w:r>
      <w:r w:rsidRPr="00907084">
        <w:rPr>
          <w:sz w:val="20"/>
          <w:szCs w:val="20"/>
        </w:rPr>
        <w:t>.</w:t>
      </w:r>
      <w:proofErr w:type="gramEnd"/>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27.</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 xml:space="preserve">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w:t>
      </w:r>
      <w:proofErr w:type="gramStart"/>
      <w:r w:rsidRPr="00907084">
        <w:rPr>
          <w:sz w:val="20"/>
          <w:szCs w:val="20"/>
        </w:rPr>
        <w:t>то</w:t>
      </w:r>
      <w:proofErr w:type="gramEnd"/>
      <w:r w:rsidRPr="00907084">
        <w:rPr>
          <w:sz w:val="20"/>
          <w:szCs w:val="20"/>
        </w:rPr>
        <w:t xml:space="preserve"> каким образом по другой должности им будет учитываться квалификационная категория?</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 пунктом 5 части 3 статьи 28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w:t>
      </w:r>
      <w:r w:rsidRPr="00907084">
        <w:rPr>
          <w:rStyle w:val="12pt"/>
          <w:sz w:val="20"/>
          <w:szCs w:val="20"/>
        </w:rPr>
        <w:t>пункту 23 Порядка аттестации.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 Порядком аттестации квалификационная категория педагогическому работнику устанавливается по должности, по которой он прошел аттестацию.</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пунктами 5.9</w:t>
      </w:r>
      <w:proofErr w:type="gramEnd"/>
      <w:r w:rsidRPr="00907084">
        <w:rPr>
          <w:sz w:val="20"/>
          <w:szCs w:val="20"/>
        </w:rPr>
        <w:t xml:space="preserve"> и 5.10 Отраслевого соглашения по организациям, находящимся в ведении </w:t>
      </w:r>
      <w:proofErr w:type="spellStart"/>
      <w:r w:rsidRPr="00907084">
        <w:rPr>
          <w:sz w:val="20"/>
          <w:szCs w:val="20"/>
        </w:rPr>
        <w:t>Минобрнауки</w:t>
      </w:r>
      <w:proofErr w:type="spellEnd"/>
      <w:r w:rsidRPr="00907084">
        <w:rPr>
          <w:sz w:val="20"/>
          <w:szCs w:val="20"/>
        </w:rPr>
        <w:t xml:space="preserve"> России на 2012-2014 годы, заключенного между Министерством образования и науки Российской Федерации Профсоюзом работников народного образования и науки Российской Федерации, и приложением № 2 к данному Отраслевому соглашению.</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28.</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Порядком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пунктами 5 и 22 Порядка аттестации.</w:t>
      </w:r>
    </w:p>
    <w:p w:rsidR="005E7EFE" w:rsidRPr="00907084" w:rsidRDefault="00FE71E8" w:rsidP="00907084">
      <w:pPr>
        <w:pStyle w:val="20"/>
        <w:shd w:val="clear" w:color="auto" w:fill="auto"/>
        <w:spacing w:after="0" w:line="240" w:lineRule="auto"/>
        <w:ind w:right="1660"/>
        <w:jc w:val="left"/>
        <w:rPr>
          <w:sz w:val="20"/>
          <w:szCs w:val="20"/>
        </w:rPr>
      </w:pPr>
      <w:r w:rsidRPr="00907084">
        <w:rPr>
          <w:sz w:val="20"/>
          <w:szCs w:val="20"/>
        </w:rPr>
        <w:t>К разделу III. «Аттестация педагогических работников в целях установления квалификационной категории»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29.</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Пунктом 25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Порядком аттестации, как и статьей 49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 xml:space="preserve">Решение по данному вопросу принимает орган государственной власти субъекта Российской Федерации, который вправе наделить полномочиями по </w:t>
      </w:r>
      <w:r w:rsidRPr="00907084">
        <w:rPr>
          <w:rStyle w:val="12pt"/>
          <w:sz w:val="20"/>
          <w:szCs w:val="20"/>
        </w:rPr>
        <w:t xml:space="preserve">формированию аттестационных </w:t>
      </w:r>
      <w:r w:rsidRPr="00907084">
        <w:rPr>
          <w:sz w:val="20"/>
          <w:szCs w:val="20"/>
        </w:rPr>
        <w:t xml:space="preserve">комиссий как </w:t>
      </w:r>
      <w:r w:rsidRPr="00907084">
        <w:rPr>
          <w:rStyle w:val="12pt"/>
          <w:sz w:val="20"/>
          <w:szCs w:val="20"/>
        </w:rPr>
        <w:t xml:space="preserve">органы </w:t>
      </w:r>
      <w:r w:rsidRPr="00907084">
        <w:rPr>
          <w:sz w:val="20"/>
          <w:szCs w:val="20"/>
        </w:rPr>
        <w:t xml:space="preserve">государственной власти субъектов Российской Федерации, </w:t>
      </w:r>
      <w:r w:rsidRPr="00907084">
        <w:rPr>
          <w:rStyle w:val="a8"/>
          <w:sz w:val="20"/>
          <w:szCs w:val="20"/>
        </w:rPr>
        <w:t xml:space="preserve">в </w:t>
      </w:r>
      <w:r w:rsidRPr="00907084">
        <w:rPr>
          <w:sz w:val="20"/>
          <w:szCs w:val="20"/>
        </w:rPr>
        <w:t xml:space="preserve">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w:t>
      </w:r>
      <w:r w:rsidRPr="00907084">
        <w:rPr>
          <w:rStyle w:val="a8"/>
          <w:sz w:val="20"/>
          <w:szCs w:val="20"/>
        </w:rPr>
        <w:t xml:space="preserve">в </w:t>
      </w:r>
      <w:r w:rsidRPr="00907084">
        <w:rPr>
          <w:sz w:val="20"/>
          <w:szCs w:val="20"/>
        </w:rPr>
        <w:t>сфере образования, который может сформировать необходимое</w:t>
      </w:r>
      <w:proofErr w:type="gramEnd"/>
      <w:r w:rsidRPr="00907084">
        <w:rPr>
          <w:sz w:val="20"/>
          <w:szCs w:val="20"/>
        </w:rPr>
        <w:t xml:space="preserve">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подразделе 2 раздела I номенклатуры должностей, в целях установления квалификационной категории, руководствуясь Порядком аттестации.</w:t>
      </w:r>
      <w:proofErr w:type="gramEnd"/>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Создание подкомиссий или представительств аттестационных комиссий Порядком аттестации не предусматривается.</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30.</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Какие акты должны быть приняты органами государственной власти субъектов Российской Федерации в соответствии с Порядком аттестации?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 пунктами 25 и 26 Порядка аттестации органы государственной власти субъектов Российской Федерации вправе принимать акты, регулирующие следующие вопросы:</w:t>
      </w:r>
    </w:p>
    <w:p w:rsidR="005E7EFE" w:rsidRPr="00907084" w:rsidRDefault="00FE71E8" w:rsidP="00907084">
      <w:pPr>
        <w:pStyle w:val="1"/>
        <w:numPr>
          <w:ilvl w:val="0"/>
          <w:numId w:val="1"/>
        </w:numPr>
        <w:shd w:val="clear" w:color="auto" w:fill="auto"/>
        <w:spacing w:line="240" w:lineRule="auto"/>
        <w:ind w:right="20" w:firstLine="700"/>
        <w:jc w:val="both"/>
        <w:rPr>
          <w:sz w:val="20"/>
          <w:szCs w:val="20"/>
        </w:rPr>
      </w:pPr>
      <w:r w:rsidRPr="00907084">
        <w:rPr>
          <w:sz w:val="20"/>
          <w:szCs w:val="20"/>
        </w:rPr>
        <w:t xml:space="preserve">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5E7EFE" w:rsidRPr="00907084" w:rsidRDefault="00FE71E8" w:rsidP="00907084">
      <w:pPr>
        <w:pStyle w:val="1"/>
        <w:numPr>
          <w:ilvl w:val="0"/>
          <w:numId w:val="1"/>
        </w:numPr>
        <w:shd w:val="clear" w:color="auto" w:fill="auto"/>
        <w:spacing w:line="240" w:lineRule="auto"/>
        <w:ind w:right="20" w:firstLine="700"/>
        <w:jc w:val="both"/>
        <w:rPr>
          <w:sz w:val="20"/>
          <w:szCs w:val="20"/>
        </w:rPr>
      </w:pPr>
      <w:r w:rsidRPr="00907084">
        <w:rPr>
          <w:sz w:val="20"/>
          <w:szCs w:val="20"/>
        </w:rPr>
        <w:t xml:space="preserve"> определение составов аттестационных комиссий с включением представителя соответствующего профессионального союза;</w:t>
      </w:r>
    </w:p>
    <w:p w:rsidR="005E7EFE" w:rsidRPr="00907084" w:rsidRDefault="00FE71E8" w:rsidP="00907084">
      <w:pPr>
        <w:pStyle w:val="50"/>
        <w:numPr>
          <w:ilvl w:val="0"/>
          <w:numId w:val="1"/>
        </w:numPr>
        <w:shd w:val="clear" w:color="auto" w:fill="auto"/>
        <w:spacing w:line="240" w:lineRule="auto"/>
        <w:rPr>
          <w:sz w:val="20"/>
          <w:szCs w:val="20"/>
        </w:rPr>
      </w:pPr>
      <w:r w:rsidRPr="00907084">
        <w:rPr>
          <w:sz w:val="20"/>
          <w:szCs w:val="20"/>
        </w:rPr>
        <w:t xml:space="preserve"> регламент работы аттестационных комиссий;</w:t>
      </w:r>
    </w:p>
    <w:p w:rsidR="005E7EFE" w:rsidRPr="00907084" w:rsidRDefault="00FE71E8" w:rsidP="00907084">
      <w:pPr>
        <w:pStyle w:val="1"/>
        <w:numPr>
          <w:ilvl w:val="0"/>
          <w:numId w:val="1"/>
        </w:numPr>
        <w:shd w:val="clear" w:color="auto" w:fill="auto"/>
        <w:spacing w:line="240" w:lineRule="auto"/>
        <w:ind w:right="20" w:firstLine="700"/>
        <w:jc w:val="both"/>
        <w:rPr>
          <w:sz w:val="20"/>
          <w:szCs w:val="20"/>
        </w:rPr>
      </w:pPr>
      <w:r w:rsidRPr="00907084">
        <w:rPr>
          <w:sz w:val="20"/>
          <w:szCs w:val="20"/>
        </w:rPr>
        <w:t xml:space="preserve">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Перечисленные акты субъектов Российской Федерации не должны противоречить федеральному законодательству, в том числе Порядку аттестации.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w:t>
      </w:r>
    </w:p>
    <w:p w:rsidR="005E7EFE" w:rsidRPr="00907084" w:rsidRDefault="00FE71E8" w:rsidP="00907084">
      <w:pPr>
        <w:pStyle w:val="1"/>
        <w:shd w:val="clear" w:color="auto" w:fill="auto"/>
        <w:spacing w:line="240" w:lineRule="auto"/>
        <w:rPr>
          <w:sz w:val="20"/>
          <w:szCs w:val="20"/>
        </w:rPr>
      </w:pPr>
      <w:r w:rsidRPr="00907084">
        <w:rPr>
          <w:sz w:val="20"/>
          <w:szCs w:val="20"/>
        </w:rPr>
        <w:t>размещаются на официальных сайтах указанных органов в сети «Интернет».</w:t>
      </w:r>
    </w:p>
    <w:p w:rsidR="005E7EFE" w:rsidRPr="00907084" w:rsidRDefault="00FE71E8" w:rsidP="00907084">
      <w:pPr>
        <w:pStyle w:val="11"/>
        <w:keepNext/>
        <w:keepLines/>
        <w:shd w:val="clear" w:color="auto" w:fill="auto"/>
        <w:spacing w:line="240" w:lineRule="auto"/>
        <w:rPr>
          <w:sz w:val="20"/>
          <w:szCs w:val="20"/>
        </w:rPr>
      </w:pPr>
      <w:bookmarkStart w:id="20" w:name="bookmark20"/>
      <w:r w:rsidRPr="00907084">
        <w:rPr>
          <w:sz w:val="20"/>
          <w:szCs w:val="20"/>
        </w:rPr>
        <w:t>Вопрос 31.</w:t>
      </w:r>
      <w:bookmarkEnd w:id="20"/>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 пунктом 26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При этом следует учесть, что Федеральным законом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 ни с педагогических работников, которые желают пройти аттестацию в целях установления квалификационной категории.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32.</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 пунктом 26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пунктом 27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осуществляется письменное уведомление педагогических работников о сроке и месте проведения их аттестации.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33.</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Имеет ли право аттестационная комиссия принять решение об установлении высшей квалификационной категории педагогическому работнику</w:t>
      </w:r>
      <w:r w:rsidRPr="00907084">
        <w:rPr>
          <w:rStyle w:val="31"/>
          <w:sz w:val="20"/>
          <w:szCs w:val="20"/>
        </w:rPr>
        <w:t xml:space="preserve">, </w:t>
      </w:r>
      <w:r w:rsidRPr="00907084">
        <w:rPr>
          <w:sz w:val="20"/>
          <w:szCs w:val="20"/>
        </w:rPr>
        <w:t>пожелавшему (согласно его заявлению) пройти аттестацию на первую квалификационную категорию?</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w:t>
      </w:r>
      <w:r w:rsidRPr="00907084">
        <w:rPr>
          <w:rStyle w:val="31"/>
          <w:sz w:val="20"/>
          <w:szCs w:val="20"/>
        </w:rPr>
        <w:t xml:space="preserve">, </w:t>
      </w:r>
      <w:r w:rsidRPr="00907084">
        <w:rPr>
          <w:sz w:val="20"/>
          <w:szCs w:val="20"/>
        </w:rPr>
        <w:t xml:space="preserve">в </w:t>
      </w:r>
      <w:proofErr w:type="gramStart"/>
      <w:r w:rsidRPr="00907084">
        <w:rPr>
          <w:sz w:val="20"/>
          <w:szCs w:val="20"/>
        </w:rPr>
        <w:t>связи</w:t>
      </w:r>
      <w:proofErr w:type="gramEnd"/>
      <w:r w:rsidRPr="00907084">
        <w:rPr>
          <w:sz w:val="20"/>
          <w:szCs w:val="20"/>
        </w:rPr>
        <w:t xml:space="preserve"> с чем он вынужден был аттестоваться на первую квалификационную категорию</w:t>
      </w:r>
      <w:r w:rsidRPr="00907084">
        <w:rPr>
          <w:rStyle w:val="31"/>
          <w:sz w:val="20"/>
          <w:szCs w:val="20"/>
        </w:rPr>
        <w:t xml:space="preserve">. </w:t>
      </w:r>
      <w:r w:rsidRPr="00907084">
        <w:rPr>
          <w:sz w:val="20"/>
          <w:szCs w:val="20"/>
        </w:rPr>
        <w:t>Может ли такой педагогический работник пройти аттестацию на высшую квалификационную категорию ранее, чем через 2 года после установления первой квалификационной категории?</w:t>
      </w:r>
    </w:p>
    <w:p w:rsidR="005E7EFE" w:rsidRPr="00907084" w:rsidRDefault="00FE71E8" w:rsidP="00907084">
      <w:pPr>
        <w:pStyle w:val="11"/>
        <w:keepNext/>
        <w:keepLines/>
        <w:shd w:val="clear" w:color="auto" w:fill="auto"/>
        <w:spacing w:line="240" w:lineRule="auto"/>
        <w:rPr>
          <w:sz w:val="20"/>
          <w:szCs w:val="20"/>
        </w:rPr>
      </w:pPr>
      <w:bookmarkStart w:id="21" w:name="bookmark21"/>
      <w:r w:rsidRPr="00907084">
        <w:rPr>
          <w:sz w:val="20"/>
          <w:szCs w:val="20"/>
        </w:rPr>
        <w:t>Ответ.</w:t>
      </w:r>
      <w:bookmarkEnd w:id="21"/>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 пунктом 27 Порядка аттестации аттестация педагогических работников проводится на основании их заявлений.</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Поскольку согласно пункту 28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В соответствии с пунктом 31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w:t>
      </w:r>
      <w:proofErr w:type="gramStart"/>
      <w:r w:rsidRPr="00907084">
        <w:rPr>
          <w:sz w:val="20"/>
          <w:szCs w:val="20"/>
        </w:rPr>
        <w:t>связи</w:t>
      </w:r>
      <w:proofErr w:type="gramEnd"/>
      <w:r w:rsidRPr="00907084">
        <w:rPr>
          <w:sz w:val="20"/>
          <w:szCs w:val="20"/>
        </w:rPr>
        <w:t xml:space="preserve">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34.</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Для педагогических работников, имевших высшую квалификационную категорию, срок действия которой по каким-либо причинам истек, пунктом 31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35.</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Каким образом должно осуществляться письменное уведомление педагогического работника о сроке имеете проведения аттестации?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 почте с уведомлением о вручении на почтовый адрес, указанный в заявлении на аттестацию;</w:t>
      </w:r>
    </w:p>
    <w:p w:rsidR="005E7EFE" w:rsidRPr="00907084" w:rsidRDefault="00FE71E8" w:rsidP="00907084">
      <w:pPr>
        <w:pStyle w:val="50"/>
        <w:shd w:val="clear" w:color="auto" w:fill="auto"/>
        <w:spacing w:line="240" w:lineRule="auto"/>
        <w:ind w:right="20"/>
        <w:rPr>
          <w:sz w:val="20"/>
          <w:szCs w:val="20"/>
        </w:rPr>
      </w:pPr>
      <w:r w:rsidRPr="00907084">
        <w:rPr>
          <w:sz w:val="20"/>
          <w:szCs w:val="20"/>
        </w:rPr>
        <w:t>по электронной почте на электронный адрес, если для связи с ним указан такой адрес.</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36.</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w:t>
      </w:r>
      <w:proofErr w:type="gramStart"/>
      <w:r w:rsidRPr="00907084">
        <w:rPr>
          <w:sz w:val="20"/>
          <w:szCs w:val="20"/>
        </w:rPr>
        <w:t>аттестуемого</w:t>
      </w:r>
      <w:proofErr w:type="gramEnd"/>
      <w:r w:rsidRPr="00907084">
        <w:rPr>
          <w:sz w:val="20"/>
          <w:szCs w:val="20"/>
        </w:rPr>
        <w:t xml:space="preserve"> в соответствии с пунктами 36 и 37?</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Заявление в аттестационную комиссию педагогическим работником может быть подано в произвольной форме.</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Например, учитывая, что первая или высшая квалификационная категория устанавливается на основе результатов, поименованных в пунктах 36 и 37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w:t>
      </w:r>
    </w:p>
    <w:p w:rsidR="005E7EFE" w:rsidRPr="00907084" w:rsidRDefault="00FE71E8" w:rsidP="00907084">
      <w:pPr>
        <w:pStyle w:val="11"/>
        <w:keepNext/>
        <w:keepLines/>
        <w:shd w:val="clear" w:color="auto" w:fill="auto"/>
        <w:spacing w:line="240" w:lineRule="auto"/>
        <w:rPr>
          <w:sz w:val="20"/>
          <w:szCs w:val="20"/>
        </w:rPr>
      </w:pPr>
      <w:bookmarkStart w:id="22" w:name="bookmark22"/>
      <w:r w:rsidRPr="00907084">
        <w:rPr>
          <w:sz w:val="20"/>
          <w:szCs w:val="20"/>
        </w:rPr>
        <w:t>Вопрос 37.</w:t>
      </w:r>
      <w:bookmarkEnd w:id="22"/>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proofErr w:type="gramStart"/>
      <w:r w:rsidRPr="00907084">
        <w:rPr>
          <w:sz w:val="20"/>
          <w:szCs w:val="20"/>
        </w:rPr>
        <w:t xml:space="preserve"> ?</w:t>
      </w:r>
      <w:proofErr w:type="gramEnd"/>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В соответствии с пунктом 30 Порядка аттестации заявления о проведении аттестации в целях установления высшей квалификационной категории по </w:t>
      </w:r>
      <w:r w:rsidRPr="00907084">
        <w:rPr>
          <w:rStyle w:val="12pt"/>
          <w:sz w:val="20"/>
          <w:szCs w:val="20"/>
        </w:rPr>
        <w:t xml:space="preserve">должности, </w:t>
      </w:r>
      <w:r w:rsidRPr="00907084">
        <w:rPr>
          <w:sz w:val="20"/>
          <w:szCs w:val="20"/>
        </w:rPr>
        <w:t>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w:t>
      </w:r>
      <w:proofErr w:type="gramEnd"/>
      <w:r w:rsidRPr="00907084">
        <w:rPr>
          <w:sz w:val="20"/>
          <w:szCs w:val="20"/>
        </w:rPr>
        <w:t xml:space="preserve"> должности.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38.</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Да, может, поскольку Порядок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39.</w:t>
      </w:r>
    </w:p>
    <w:p w:rsidR="005E7EFE" w:rsidRPr="00907084" w:rsidRDefault="00FE71E8" w:rsidP="00907084">
      <w:pPr>
        <w:pStyle w:val="30"/>
        <w:shd w:val="clear" w:color="auto" w:fill="auto"/>
        <w:spacing w:line="240" w:lineRule="auto"/>
        <w:ind w:right="20" w:firstLine="700"/>
        <w:rPr>
          <w:sz w:val="20"/>
          <w:szCs w:val="20"/>
        </w:rPr>
      </w:pPr>
      <w:proofErr w:type="gramStart"/>
      <w:r w:rsidRPr="00907084">
        <w:rPr>
          <w:sz w:val="20"/>
          <w:szCs w:val="20"/>
        </w:rP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имеющими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 д.? Может ли быть таким педагогическим работникам</w:t>
      </w:r>
      <w:proofErr w:type="gramEnd"/>
      <w:r w:rsidRPr="00907084">
        <w:rPr>
          <w:sz w:val="20"/>
          <w:szCs w:val="20"/>
        </w:rPr>
        <w:t xml:space="preserve">, </w:t>
      </w:r>
      <w:proofErr w:type="gramStart"/>
      <w:r w:rsidRPr="00907084">
        <w:rPr>
          <w:sz w:val="20"/>
          <w:szCs w:val="20"/>
        </w:rPr>
        <w:t>имевшим</w:t>
      </w:r>
      <w:proofErr w:type="gramEnd"/>
      <w:r w:rsidRPr="00907084">
        <w:rPr>
          <w:sz w:val="20"/>
          <w:szCs w:val="20"/>
        </w:rPr>
        <w:t xml:space="preserve"> квалификационные категории, продлен срок их действия?</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 пунктом 24 Порядка аттестации срок действия квалификационной категории продлению не подлежит.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(пункты 27-30 Порядка аттестации).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w:t>
      </w:r>
      <w:proofErr w:type="gramEnd"/>
      <w:r w:rsidRPr="00907084">
        <w:rPr>
          <w:sz w:val="20"/>
          <w:szCs w:val="20"/>
        </w:rPr>
        <w:t xml:space="preserve"> </w:t>
      </w:r>
      <w:proofErr w:type="gramStart"/>
      <w:r w:rsidRPr="00907084">
        <w:rPr>
          <w:sz w:val="20"/>
          <w:szCs w:val="20"/>
        </w:rPr>
        <w:t>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roofErr w:type="gramEnd"/>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Кроме того, системы оплаты труда могут предусматривать для педагогических работников, перечисленных в абзаце третьем данного ответа, выплаты стимулирующего характера.</w:t>
      </w:r>
    </w:p>
    <w:p w:rsidR="005E7EFE" w:rsidRPr="00907084" w:rsidRDefault="00FE71E8" w:rsidP="00907084">
      <w:pPr>
        <w:pStyle w:val="11"/>
        <w:keepNext/>
        <w:keepLines/>
        <w:shd w:val="clear" w:color="auto" w:fill="auto"/>
        <w:spacing w:line="240" w:lineRule="auto"/>
        <w:rPr>
          <w:sz w:val="20"/>
          <w:szCs w:val="20"/>
        </w:rPr>
      </w:pPr>
      <w:bookmarkStart w:id="23" w:name="bookmark23"/>
      <w:r w:rsidRPr="00907084">
        <w:rPr>
          <w:sz w:val="20"/>
          <w:szCs w:val="20"/>
        </w:rPr>
        <w:t>Вопрос 40.</w:t>
      </w:r>
      <w:bookmarkEnd w:id="23"/>
    </w:p>
    <w:p w:rsidR="005E7EFE" w:rsidRPr="00907084" w:rsidRDefault="00FE71E8" w:rsidP="00907084">
      <w:pPr>
        <w:pStyle w:val="30"/>
        <w:shd w:val="clear" w:color="auto" w:fill="auto"/>
        <w:tabs>
          <w:tab w:val="right" w:pos="10215"/>
        </w:tabs>
        <w:spacing w:line="240" w:lineRule="auto"/>
        <w:ind w:right="20" w:firstLine="700"/>
        <w:rPr>
          <w:sz w:val="20"/>
          <w:szCs w:val="20"/>
        </w:rPr>
      </w:pPr>
      <w:r w:rsidRPr="00907084">
        <w:rPr>
          <w:sz w:val="20"/>
          <w:szCs w:val="20"/>
        </w:rP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w:t>
      </w:r>
      <w:r w:rsidRPr="00907084">
        <w:rPr>
          <w:sz w:val="20"/>
          <w:szCs w:val="20"/>
        </w:rPr>
        <w:tab/>
        <w:t>предусмотренному</w:t>
      </w:r>
    </w:p>
    <w:p w:rsidR="005E7EFE" w:rsidRPr="00907084" w:rsidRDefault="00FE71E8" w:rsidP="00907084">
      <w:pPr>
        <w:pStyle w:val="30"/>
        <w:shd w:val="clear" w:color="auto" w:fill="auto"/>
        <w:spacing w:line="240" w:lineRule="auto"/>
        <w:jc w:val="left"/>
        <w:rPr>
          <w:sz w:val="20"/>
          <w:szCs w:val="20"/>
        </w:rPr>
      </w:pPr>
      <w:r w:rsidRPr="00907084">
        <w:rPr>
          <w:sz w:val="20"/>
          <w:szCs w:val="20"/>
        </w:rPr>
        <w:t>квалификационной характеристикой по соответствующей должности?</w:t>
      </w:r>
    </w:p>
    <w:p w:rsidR="005E7EFE" w:rsidRPr="00907084" w:rsidRDefault="00FE71E8" w:rsidP="00907084">
      <w:pPr>
        <w:pStyle w:val="30"/>
        <w:shd w:val="clear" w:color="auto" w:fill="auto"/>
        <w:spacing w:line="240" w:lineRule="auto"/>
        <w:ind w:right="20"/>
        <w:rPr>
          <w:sz w:val="20"/>
          <w:szCs w:val="20"/>
        </w:rPr>
      </w:pPr>
      <w:r w:rsidRPr="00907084">
        <w:rPr>
          <w:sz w:val="20"/>
          <w:szCs w:val="20"/>
        </w:rPr>
        <w:t>Имеет ли право учитель, имеющий среднее профессиональное образование претендовать на установление высшей квалификационной категории?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Отсутствие у педагогических работников высшего образования либо не 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w:t>
      </w:r>
      <w:proofErr w:type="gramEnd"/>
      <w:r w:rsidRPr="00907084">
        <w:rPr>
          <w:sz w:val="20"/>
          <w:szCs w:val="20"/>
        </w:rPr>
        <w:t xml:space="preserve">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пунктом 37 Порядка аттестации.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При этом 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пунктом 37 Порядка аттестации, осуществляется при условии, что их деятельность связана с соответствующими направлениями работы.</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41.</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Порядком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Пунктом 32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Педагогический работник вправе обратиться в аттестационную комиссию в любое время.</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5E7EFE" w:rsidRPr="00907084" w:rsidRDefault="00FE71E8" w:rsidP="00907084">
      <w:pPr>
        <w:pStyle w:val="11"/>
        <w:keepNext/>
        <w:keepLines/>
        <w:shd w:val="clear" w:color="auto" w:fill="auto"/>
        <w:spacing w:line="240" w:lineRule="auto"/>
        <w:rPr>
          <w:sz w:val="20"/>
          <w:szCs w:val="20"/>
        </w:rPr>
      </w:pPr>
      <w:bookmarkStart w:id="24" w:name="bookmark24"/>
      <w:r w:rsidRPr="00907084">
        <w:rPr>
          <w:sz w:val="20"/>
          <w:szCs w:val="20"/>
        </w:rPr>
        <w:t>Вопрос 42.</w:t>
      </w:r>
      <w:bookmarkEnd w:id="24"/>
    </w:p>
    <w:p w:rsidR="005E7EFE" w:rsidRPr="00907084" w:rsidRDefault="00FE71E8" w:rsidP="00907084">
      <w:pPr>
        <w:pStyle w:val="30"/>
        <w:shd w:val="clear" w:color="auto" w:fill="auto"/>
        <w:spacing w:line="240" w:lineRule="auto"/>
        <w:ind w:right="20" w:firstLine="700"/>
        <w:rPr>
          <w:sz w:val="20"/>
          <w:szCs w:val="20"/>
        </w:rPr>
      </w:pPr>
      <w:r w:rsidRPr="00907084">
        <w:rPr>
          <w:rStyle w:val="312pt"/>
          <w:b/>
          <w:bCs/>
          <w:i/>
          <w:iCs/>
          <w:sz w:val="20"/>
          <w:szCs w:val="20"/>
        </w:rPr>
        <w:t xml:space="preserve">Требуется </w:t>
      </w:r>
      <w:r w:rsidRPr="00907084">
        <w:rPr>
          <w:sz w:val="20"/>
          <w:szCs w:val="20"/>
        </w:rPr>
        <w:t>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 пунктом 24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пунктом 27 Порядка аттестации педагогический работник самостоятельно обращается в аттестационную комиссию с заявлением.</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Воспрепятствовать подаче заявления педагогическим работником в аттестационную комиссию руководитель организации не вправе.</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43.</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Согласно пункту 27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Порядок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44.</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Может ли педагогический работник в одном заявлении указать не одну должность, по которой он желает пройти аттестацию?</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Порядок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45.</w:t>
      </w:r>
    </w:p>
    <w:p w:rsidR="005E7EFE" w:rsidRPr="00907084" w:rsidRDefault="00FE71E8" w:rsidP="00907084">
      <w:pPr>
        <w:pStyle w:val="30"/>
        <w:shd w:val="clear" w:color="auto" w:fill="auto"/>
        <w:spacing w:line="240" w:lineRule="auto"/>
        <w:ind w:right="20" w:firstLine="700"/>
        <w:rPr>
          <w:sz w:val="20"/>
          <w:szCs w:val="20"/>
        </w:rPr>
      </w:pPr>
      <w:bookmarkStart w:id="25" w:name="_GoBack"/>
      <w:r w:rsidRPr="00907084">
        <w:rPr>
          <w:sz w:val="20"/>
          <w:szCs w:val="20"/>
        </w:rPr>
        <w:t xml:space="preserve">По каким основаниям педагогическому работнику может быть отказано в </w:t>
      </w:r>
      <w:bookmarkEnd w:id="25"/>
      <w:r w:rsidRPr="00907084">
        <w:rPr>
          <w:sz w:val="20"/>
          <w:szCs w:val="20"/>
        </w:rPr>
        <w:t>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Порядок аттестации не предусматривает оснований </w:t>
      </w:r>
      <w:proofErr w:type="gramStart"/>
      <w:r w:rsidRPr="00907084">
        <w:rPr>
          <w:sz w:val="20"/>
          <w:szCs w:val="20"/>
        </w:rPr>
        <w:t>для отказа в приеме от педагогических работников заявлений для прохождения аттестации в целях</w:t>
      </w:r>
      <w:proofErr w:type="gramEnd"/>
      <w:r w:rsidRPr="00907084">
        <w:rPr>
          <w:sz w:val="20"/>
          <w:szCs w:val="20"/>
        </w:rPr>
        <w:t xml:space="preserve"> установления квалификационной категории.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После рассмотрения заявлений педагогических работников в соответствии с Порядком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(пункт 30 Порядка аттестации);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если обращение за установлением высшей квалификационной категории аттестующегося впервые на высшую категорию следует ранее, чем через два года после установления первой квалификационной категории (пункт 30 Порядка </w:t>
      </w:r>
      <w:r w:rsidRPr="00907084">
        <w:rPr>
          <w:rStyle w:val="12pt"/>
          <w:sz w:val="20"/>
          <w:szCs w:val="20"/>
        </w:rPr>
        <w:t>аттестации);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(пункт 43 Порядка аттестации);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(пункт 1 Порядка аттестации).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Не может быть отказано в прохождении аттестации педагогического работника по причине:</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5E7EFE" w:rsidRPr="00907084" w:rsidRDefault="00FE71E8" w:rsidP="00907084">
      <w:pPr>
        <w:pStyle w:val="1"/>
        <w:shd w:val="clear" w:color="auto" w:fill="auto"/>
        <w:spacing w:line="240" w:lineRule="auto"/>
        <w:ind w:firstLine="700"/>
        <w:jc w:val="both"/>
        <w:rPr>
          <w:sz w:val="20"/>
          <w:szCs w:val="20"/>
        </w:rPr>
      </w:pPr>
      <w:r w:rsidRPr="00907084">
        <w:rPr>
          <w:sz w:val="20"/>
          <w:szCs w:val="20"/>
        </w:rPr>
        <w:t>нахождения в отпуске по уходу за ребенком до достижения им возраста</w:t>
      </w:r>
    </w:p>
    <w:p w:rsidR="005E7EFE" w:rsidRPr="00907084" w:rsidRDefault="00FE71E8" w:rsidP="00907084">
      <w:pPr>
        <w:pStyle w:val="1"/>
        <w:shd w:val="clear" w:color="auto" w:fill="auto"/>
        <w:spacing w:line="240" w:lineRule="auto"/>
        <w:rPr>
          <w:sz w:val="20"/>
          <w:szCs w:val="20"/>
        </w:rPr>
      </w:pPr>
      <w:r w:rsidRPr="00907084">
        <w:rPr>
          <w:sz w:val="20"/>
          <w:szCs w:val="20"/>
        </w:rPr>
        <w:t>3 лет;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незначительной продолжительности работы в организации по новому месту работы.</w:t>
      </w:r>
    </w:p>
    <w:p w:rsidR="005E7EFE" w:rsidRPr="00907084" w:rsidRDefault="00FE71E8" w:rsidP="00907084">
      <w:pPr>
        <w:pStyle w:val="11"/>
        <w:keepNext/>
        <w:keepLines/>
        <w:shd w:val="clear" w:color="auto" w:fill="auto"/>
        <w:spacing w:line="240" w:lineRule="auto"/>
        <w:rPr>
          <w:sz w:val="20"/>
          <w:szCs w:val="20"/>
        </w:rPr>
      </w:pPr>
      <w:bookmarkStart w:id="26" w:name="bookmark25"/>
      <w:r w:rsidRPr="00907084">
        <w:rPr>
          <w:sz w:val="20"/>
          <w:szCs w:val="20"/>
        </w:rPr>
        <w:t>Вопрос 46.</w:t>
      </w:r>
      <w:bookmarkEnd w:id="26"/>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 пунктом 35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Порядком аттестации не предусматривается.</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47.</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 xml:space="preserve">Может ли аттестационная комиссия принять решение об отказе в </w:t>
      </w:r>
      <w:proofErr w:type="spellStart"/>
      <w:r w:rsidRPr="00907084">
        <w:rPr>
          <w:sz w:val="20"/>
          <w:szCs w:val="20"/>
        </w:rPr>
        <w:t>устаноалении</w:t>
      </w:r>
      <w:proofErr w:type="spellEnd"/>
      <w:r w:rsidRPr="00907084">
        <w:rPr>
          <w:sz w:val="20"/>
          <w:szCs w:val="20"/>
        </w:rPr>
        <w:t xml:space="preserve"> квалификационной категории педагогическому работнику, если работник не прошел повышение квалификации в </w:t>
      </w:r>
      <w:proofErr w:type="spellStart"/>
      <w:r w:rsidRPr="00907084">
        <w:rPr>
          <w:sz w:val="20"/>
          <w:szCs w:val="20"/>
        </w:rPr>
        <w:t>межаттестационный</w:t>
      </w:r>
      <w:proofErr w:type="spellEnd"/>
      <w:r w:rsidRPr="00907084">
        <w:rPr>
          <w:sz w:val="20"/>
          <w:szCs w:val="20"/>
        </w:rPr>
        <w:t xml:space="preserve"> период?</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Нет, не может, поскольку необходимость дополнительного профессионального образования работников для собственных нужд в соответствии со статьей 196 ТК РФ определяется работодателем с учетом положений, предусмотренных статьями 187 и 197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статьей 372 ТК РФ для принятия локальных нормативных актов.</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Установление квалификационных категорий педагогическим работникам осуществляется по основаниям, предусмотренным пунктами 36 и 37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48.</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Кто осуществляет всесторонний анализ профессиональной деятельности педагогических работников</w:t>
      </w:r>
      <w:r w:rsidRPr="00907084">
        <w:rPr>
          <w:rStyle w:val="31"/>
          <w:sz w:val="20"/>
          <w:szCs w:val="20"/>
        </w:rPr>
        <w:t xml:space="preserve">, </w:t>
      </w:r>
      <w:r w:rsidRPr="00907084">
        <w:rPr>
          <w:sz w:val="20"/>
          <w:szCs w:val="20"/>
        </w:rPr>
        <w:t>а также обобщает результаты работы педагогического работника?</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49.</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Поскольку в соответствии с пунктом 45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50.</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Вносится ли запись в трудовую книжку педагогического работника в связи с установлением ему квалификационной категории (первой, высшей)?</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Согласно пункту 3.1 Инструкции по заполнению трудовых книжек, утвержденной постановлением Минтруда России от 10 октября 2003 г. №69 «Об утверждении Инструкции по заполнению трудовых книжек» (зарегистрировано в Минюсте России 11 ноября 2003 г., регистрационный №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roofErr w:type="gramEnd"/>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5E7EFE" w:rsidRPr="00907084" w:rsidRDefault="00FE71E8" w:rsidP="00907084">
      <w:pPr>
        <w:pStyle w:val="1"/>
        <w:shd w:val="clear" w:color="auto" w:fill="auto"/>
        <w:tabs>
          <w:tab w:val="left" w:pos="2280"/>
        </w:tabs>
        <w:spacing w:line="240" w:lineRule="auto"/>
        <w:ind w:firstLine="700"/>
        <w:jc w:val="both"/>
        <w:rPr>
          <w:sz w:val="20"/>
          <w:szCs w:val="20"/>
        </w:rPr>
      </w:pPr>
      <w:r w:rsidRPr="00907084">
        <w:rPr>
          <w:sz w:val="20"/>
          <w:szCs w:val="20"/>
        </w:rPr>
        <w:t>Например:</w:t>
      </w:r>
      <w:r w:rsidRPr="00907084">
        <w:rPr>
          <w:sz w:val="20"/>
          <w:szCs w:val="20"/>
        </w:rPr>
        <w:tab/>
        <w:t>учителю информатики (преподавателю) присвоена высшая</w:t>
      </w:r>
    </w:p>
    <w:p w:rsidR="005E7EFE" w:rsidRPr="00907084" w:rsidRDefault="00FE71E8" w:rsidP="00907084">
      <w:pPr>
        <w:pStyle w:val="1"/>
        <w:shd w:val="clear" w:color="auto" w:fill="auto"/>
        <w:spacing w:line="240" w:lineRule="auto"/>
        <w:ind w:right="20"/>
        <w:jc w:val="both"/>
        <w:rPr>
          <w:sz w:val="20"/>
          <w:szCs w:val="20"/>
        </w:rPr>
      </w:pPr>
      <w:r w:rsidRPr="00907084">
        <w:rPr>
          <w:sz w:val="20"/>
          <w:szCs w:val="20"/>
        </w:rPr>
        <w:t xml:space="preserve">квалификационная категория. </w:t>
      </w:r>
      <w:proofErr w:type="gramStart"/>
      <w:r w:rsidRPr="00907084">
        <w:rPr>
          <w:sz w:val="20"/>
          <w:szCs w:val="20"/>
        </w:rPr>
        <w:t>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w:t>
      </w:r>
      <w:proofErr w:type="gramEnd"/>
      <w:r w:rsidRPr="00907084">
        <w:rPr>
          <w:sz w:val="20"/>
          <w:szCs w:val="20"/>
        </w:rPr>
        <w:t xml:space="preserve"> субъекта Российской Федерации, осуществляющего управление в сфере образования.</w:t>
      </w:r>
    </w:p>
    <w:p w:rsidR="005E7EFE" w:rsidRPr="00907084" w:rsidRDefault="00FE71E8" w:rsidP="00907084">
      <w:pPr>
        <w:pStyle w:val="11"/>
        <w:keepNext/>
        <w:keepLines/>
        <w:shd w:val="clear" w:color="auto" w:fill="auto"/>
        <w:spacing w:line="240" w:lineRule="auto"/>
        <w:rPr>
          <w:sz w:val="20"/>
          <w:szCs w:val="20"/>
        </w:rPr>
      </w:pPr>
      <w:bookmarkStart w:id="27" w:name="bookmark26"/>
      <w:r w:rsidRPr="00907084">
        <w:rPr>
          <w:sz w:val="20"/>
          <w:szCs w:val="20"/>
        </w:rPr>
        <w:t>Вопрос 51.</w:t>
      </w:r>
      <w:bookmarkEnd w:id="27"/>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Может ли аттестационная комиссия давать рекомендации педагогическому работнику по итогам аттестации?</w:t>
      </w:r>
    </w:p>
    <w:p w:rsidR="005E7EFE" w:rsidRPr="00907084" w:rsidRDefault="00FE71E8" w:rsidP="00907084">
      <w:pPr>
        <w:pStyle w:val="11"/>
        <w:keepNext/>
        <w:keepLines/>
        <w:shd w:val="clear" w:color="auto" w:fill="auto"/>
        <w:spacing w:line="240" w:lineRule="auto"/>
        <w:rPr>
          <w:sz w:val="20"/>
          <w:szCs w:val="20"/>
        </w:rPr>
      </w:pPr>
      <w:bookmarkStart w:id="28" w:name="bookmark27"/>
      <w:r w:rsidRPr="00907084">
        <w:rPr>
          <w:sz w:val="20"/>
          <w:szCs w:val="20"/>
        </w:rPr>
        <w:t>Ответ.</w:t>
      </w:r>
      <w:bookmarkEnd w:id="28"/>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Порядком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Указанные рекомендации могут отражаться в протоколе аттестационной комиссии.</w:t>
      </w:r>
    </w:p>
    <w:p w:rsidR="005E7EFE" w:rsidRPr="00907084" w:rsidRDefault="00FE71E8" w:rsidP="00907084">
      <w:pPr>
        <w:pStyle w:val="11"/>
        <w:keepNext/>
        <w:keepLines/>
        <w:shd w:val="clear" w:color="auto" w:fill="auto"/>
        <w:spacing w:line="240" w:lineRule="auto"/>
        <w:rPr>
          <w:sz w:val="20"/>
          <w:szCs w:val="20"/>
        </w:rPr>
      </w:pPr>
      <w:bookmarkStart w:id="29" w:name="bookmark28"/>
      <w:r w:rsidRPr="00907084">
        <w:rPr>
          <w:sz w:val="20"/>
          <w:szCs w:val="20"/>
        </w:rPr>
        <w:t>Вопрос 52.</w:t>
      </w:r>
      <w:bookmarkEnd w:id="29"/>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Каким образом педагогический работнику в случае его отсутствия на заседании аттестационной комиссии, будет уведомлен об отказе в установлении квалификационной категории, если пунктом 44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Порядок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5E7EFE" w:rsidRPr="00907084" w:rsidRDefault="00FE71E8" w:rsidP="00907084">
      <w:pPr>
        <w:pStyle w:val="1"/>
        <w:shd w:val="clear" w:color="auto" w:fill="auto"/>
        <w:spacing w:line="240" w:lineRule="auto"/>
        <w:ind w:right="40" w:firstLine="700"/>
        <w:jc w:val="both"/>
        <w:rPr>
          <w:sz w:val="20"/>
          <w:szCs w:val="20"/>
        </w:rPr>
      </w:pPr>
      <w:r w:rsidRPr="00907084">
        <w:rPr>
          <w:sz w:val="20"/>
          <w:szCs w:val="20"/>
        </w:rP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53.</w:t>
      </w:r>
    </w:p>
    <w:p w:rsidR="005E7EFE" w:rsidRPr="00907084" w:rsidRDefault="00FE71E8" w:rsidP="00907084">
      <w:pPr>
        <w:pStyle w:val="30"/>
        <w:shd w:val="clear" w:color="auto" w:fill="auto"/>
        <w:spacing w:line="240" w:lineRule="auto"/>
        <w:ind w:right="40" w:firstLine="700"/>
        <w:rPr>
          <w:sz w:val="20"/>
          <w:szCs w:val="20"/>
        </w:rPr>
      </w:pPr>
      <w:r w:rsidRPr="00907084">
        <w:rPr>
          <w:sz w:val="20"/>
          <w:szCs w:val="20"/>
        </w:rPr>
        <w:t>Имеет ли педагогический работник, которому установлена квалификационная категория, право на изменение уровня оплаты труда? С какого времени он может претендовать на такое изменение?</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40" w:firstLine="700"/>
        <w:jc w:val="both"/>
        <w:rPr>
          <w:sz w:val="20"/>
          <w:szCs w:val="20"/>
        </w:rPr>
      </w:pPr>
      <w:r w:rsidRPr="00907084">
        <w:rPr>
          <w:sz w:val="20"/>
          <w:szCs w:val="20"/>
        </w:rPr>
        <w:t xml:space="preserve">В соответствии с пунктом 3 Порядка аттестации одной из задач аттестации является обеспечение </w:t>
      </w:r>
      <w:proofErr w:type="gramStart"/>
      <w:r w:rsidRPr="00907084">
        <w:rPr>
          <w:sz w:val="20"/>
          <w:szCs w:val="20"/>
        </w:rPr>
        <w:t>дифференциации размеров оплаты труда педагогических работников</w:t>
      </w:r>
      <w:proofErr w:type="gramEnd"/>
      <w:r w:rsidRPr="00907084">
        <w:rPr>
          <w:sz w:val="20"/>
          <w:szCs w:val="20"/>
        </w:rPr>
        <w:t xml:space="preserve"> с учетом установленной квалификационной категории и объема их преподавательской (педагогической) работы.</w:t>
      </w:r>
    </w:p>
    <w:p w:rsidR="005E7EFE" w:rsidRPr="00907084" w:rsidRDefault="00FE71E8" w:rsidP="00907084">
      <w:pPr>
        <w:pStyle w:val="1"/>
        <w:shd w:val="clear" w:color="auto" w:fill="auto"/>
        <w:spacing w:line="240" w:lineRule="auto"/>
        <w:ind w:right="40" w:firstLine="700"/>
        <w:jc w:val="both"/>
        <w:rPr>
          <w:sz w:val="20"/>
          <w:szCs w:val="20"/>
        </w:rPr>
      </w:pPr>
      <w:r w:rsidRPr="00907084">
        <w:rPr>
          <w:sz w:val="20"/>
          <w:szCs w:val="20"/>
        </w:rP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54.</w:t>
      </w:r>
    </w:p>
    <w:p w:rsidR="005E7EFE" w:rsidRPr="00907084" w:rsidRDefault="00FE71E8" w:rsidP="00907084">
      <w:pPr>
        <w:pStyle w:val="30"/>
        <w:shd w:val="clear" w:color="auto" w:fill="auto"/>
        <w:spacing w:line="240" w:lineRule="auto"/>
        <w:ind w:right="40" w:firstLine="700"/>
        <w:rPr>
          <w:sz w:val="20"/>
          <w:szCs w:val="20"/>
        </w:rPr>
      </w:pPr>
      <w:r w:rsidRPr="00907084">
        <w:rPr>
          <w:sz w:val="20"/>
          <w:szCs w:val="20"/>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40" w:firstLine="700"/>
        <w:jc w:val="both"/>
        <w:rPr>
          <w:sz w:val="20"/>
          <w:szCs w:val="20"/>
        </w:rPr>
      </w:pPr>
      <w:r w:rsidRPr="00907084">
        <w:rPr>
          <w:sz w:val="20"/>
          <w:szCs w:val="20"/>
        </w:rPr>
        <w:t>Порядок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55.</w:t>
      </w:r>
    </w:p>
    <w:p w:rsidR="005E7EFE" w:rsidRPr="00907084" w:rsidRDefault="00FE71E8" w:rsidP="00907084">
      <w:pPr>
        <w:pStyle w:val="30"/>
        <w:shd w:val="clear" w:color="auto" w:fill="auto"/>
        <w:spacing w:line="240" w:lineRule="auto"/>
        <w:ind w:right="40" w:firstLine="700"/>
        <w:rPr>
          <w:sz w:val="20"/>
          <w:szCs w:val="20"/>
        </w:rPr>
      </w:pPr>
      <w:r w:rsidRPr="00907084">
        <w:rPr>
          <w:sz w:val="20"/>
          <w:szCs w:val="20"/>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w:t>
      </w:r>
    </w:p>
    <w:p w:rsidR="005E7EFE" w:rsidRPr="00907084" w:rsidRDefault="00FE71E8" w:rsidP="00907084">
      <w:pPr>
        <w:pStyle w:val="30"/>
        <w:shd w:val="clear" w:color="auto" w:fill="auto"/>
        <w:spacing w:line="240" w:lineRule="auto"/>
        <w:jc w:val="left"/>
        <w:rPr>
          <w:sz w:val="20"/>
          <w:szCs w:val="20"/>
        </w:rPr>
      </w:pPr>
      <w:r w:rsidRPr="00907084">
        <w:rPr>
          <w:sz w:val="20"/>
          <w:szCs w:val="20"/>
        </w:rPr>
        <w:t>квалификационной категории?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Порядком аттестации не предусматривается оформление аттестационных листов.</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На основании распорядительных </w:t>
      </w:r>
      <w:proofErr w:type="gramStart"/>
      <w:r w:rsidRPr="00907084">
        <w:rPr>
          <w:sz w:val="20"/>
          <w:szCs w:val="20"/>
        </w:rPr>
        <w:t>актов уполномоченных органов государственной власти субъектов Российской Федерации</w:t>
      </w:r>
      <w:proofErr w:type="gramEnd"/>
      <w:r w:rsidRPr="00907084">
        <w:rPr>
          <w:sz w:val="20"/>
          <w:szCs w:val="20"/>
        </w:rPr>
        <w:t xml:space="preserve"> работодатели вносят в трудовые книжки педагогических работников соответствующие записи об установленной квалификационной категории (смотри ответ на вопрос № 50),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56.</w:t>
      </w:r>
    </w:p>
    <w:p w:rsidR="005E7EFE" w:rsidRPr="00907084" w:rsidRDefault="00FE71E8" w:rsidP="00907084">
      <w:pPr>
        <w:pStyle w:val="30"/>
        <w:shd w:val="clear" w:color="auto" w:fill="auto"/>
        <w:spacing w:line="240" w:lineRule="auto"/>
        <w:ind w:right="20" w:firstLine="700"/>
        <w:rPr>
          <w:sz w:val="20"/>
          <w:szCs w:val="20"/>
        </w:rPr>
      </w:pPr>
      <w:r w:rsidRPr="00907084">
        <w:rPr>
          <w:rStyle w:val="312pt"/>
          <w:b/>
          <w:bCs/>
          <w:i/>
          <w:iCs/>
          <w:sz w:val="20"/>
          <w:szCs w:val="20"/>
        </w:rPr>
        <w:t xml:space="preserve">Каким образом педагогический </w:t>
      </w:r>
      <w:r w:rsidRPr="00907084">
        <w:rPr>
          <w:sz w:val="20"/>
          <w:szCs w:val="20"/>
        </w:rPr>
        <w:t xml:space="preserve">работник </w:t>
      </w:r>
      <w:r w:rsidRPr="00907084">
        <w:rPr>
          <w:rStyle w:val="312pt"/>
          <w:b/>
          <w:bCs/>
          <w:i/>
          <w:iCs/>
          <w:sz w:val="20"/>
          <w:szCs w:val="20"/>
        </w:rPr>
        <w:t xml:space="preserve">может подтвердить </w:t>
      </w:r>
      <w:r w:rsidRPr="00907084">
        <w:rPr>
          <w:sz w:val="20"/>
          <w:szCs w:val="20"/>
        </w:rPr>
        <w:t>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Порядок аттестации не предусматривает оформление аттестационного листа?</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По требованию педагогического работника ему может быть выдана выписка из протокола заседания аттестационной комиссии.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57.</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Аттестация в целях установления квалификационной категории в соответствии с частью 1 статьи 49 Федерального закона «Об образовании в Российской Федерации», а также пунктом 24 Порядка аттестации проводится по желанию педагогических работников.</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соответствии с пунктом 29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Порядок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Оценка профессиональной деятельности педагогических работников в целях установления квалификационной категории </w:t>
      </w:r>
      <w:proofErr w:type="gramStart"/>
      <w:r w:rsidRPr="00907084">
        <w:rPr>
          <w:sz w:val="20"/>
          <w:szCs w:val="20"/>
        </w:rPr>
        <w:t>может</w:t>
      </w:r>
      <w:proofErr w:type="gramEnd"/>
      <w:r w:rsidRPr="00907084">
        <w:rPr>
          <w:sz w:val="20"/>
          <w:szCs w:val="20"/>
        </w:rPr>
        <w:t xml:space="preserve"> осуществляется на основе </w:t>
      </w:r>
      <w:r w:rsidRPr="00907084">
        <w:rPr>
          <w:rStyle w:val="12pt"/>
          <w:sz w:val="20"/>
          <w:szCs w:val="20"/>
        </w:rPr>
        <w:t xml:space="preserve">результатов их работы </w:t>
      </w:r>
      <w:r w:rsidRPr="00907084">
        <w:rPr>
          <w:sz w:val="20"/>
          <w:szCs w:val="20"/>
        </w:rPr>
        <w:t xml:space="preserve">до </w:t>
      </w:r>
      <w:r w:rsidRPr="00907084">
        <w:rPr>
          <w:rStyle w:val="12pt"/>
          <w:sz w:val="20"/>
          <w:szCs w:val="20"/>
        </w:rPr>
        <w:t xml:space="preserve">ухода в указанный </w:t>
      </w:r>
      <w:r w:rsidRPr="00907084">
        <w:rPr>
          <w:sz w:val="20"/>
          <w:szCs w:val="20"/>
        </w:rPr>
        <w:t>отпуск, представленных в аттестационную комиссию специалистами, привлеченными для всестороннего анализа их профессиональной деятельности.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58.</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Допускается ли продление сроков действия квалификационных категорий для женщин</w:t>
      </w:r>
      <w:r w:rsidRPr="00907084">
        <w:rPr>
          <w:rStyle w:val="31"/>
          <w:sz w:val="20"/>
          <w:szCs w:val="20"/>
        </w:rPr>
        <w:t xml:space="preserve">, </w:t>
      </w:r>
      <w:r w:rsidRPr="00907084">
        <w:rPr>
          <w:sz w:val="20"/>
          <w:szCs w:val="20"/>
        </w:rPr>
        <w:t>находящихся в отпуске по беременности и родам и в отпуске по уходу за ребенком?</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с пунктом 24 Порядка аттестации продлению не подлежат.</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определенный период (к примеру, на 1 год) сохранение уровня оплаты труда по</w:t>
      </w:r>
      <w:proofErr w:type="gramEnd"/>
      <w:r w:rsidRPr="00907084">
        <w:rPr>
          <w:sz w:val="20"/>
          <w:szCs w:val="20"/>
        </w:rPr>
        <w:t xml:space="preserve"> имевшейся ранее квалификационной категории.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59.</w:t>
      </w:r>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5E7EFE" w:rsidRPr="00907084" w:rsidRDefault="00FE71E8" w:rsidP="00907084">
      <w:pPr>
        <w:pStyle w:val="11"/>
        <w:keepNext/>
        <w:keepLines/>
        <w:shd w:val="clear" w:color="auto" w:fill="auto"/>
        <w:spacing w:line="240" w:lineRule="auto"/>
        <w:rPr>
          <w:sz w:val="20"/>
          <w:szCs w:val="20"/>
        </w:rPr>
      </w:pPr>
      <w:bookmarkStart w:id="30" w:name="bookmark29"/>
      <w:r w:rsidRPr="00907084">
        <w:rPr>
          <w:sz w:val="20"/>
          <w:szCs w:val="20"/>
        </w:rPr>
        <w:t>Ответ.</w:t>
      </w:r>
      <w:bookmarkEnd w:id="30"/>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Согласно подразделу 2 раздела I номенклатуры должностей, «учитель» и «преподаватель» являются разными должностями.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На основании пункта 28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 xml:space="preserve">Таким образом, педагогический работник имеет право пройти аттестацию в целях установления квалификационной </w:t>
      </w:r>
      <w:proofErr w:type="gramStart"/>
      <w:r w:rsidRPr="00907084">
        <w:rPr>
          <w:sz w:val="20"/>
          <w:szCs w:val="20"/>
        </w:rPr>
        <w:t>категории</w:t>
      </w:r>
      <w:proofErr w:type="gramEnd"/>
      <w:r w:rsidRPr="00907084">
        <w:rPr>
          <w:sz w:val="20"/>
          <w:szCs w:val="20"/>
        </w:rPr>
        <w:t xml:space="preserve"> как по должности «учитель», так и по должности «преподаватель».</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5E7EFE" w:rsidRPr="00907084" w:rsidRDefault="00FE71E8" w:rsidP="00907084">
      <w:pPr>
        <w:pStyle w:val="20"/>
        <w:shd w:val="clear" w:color="auto" w:fill="auto"/>
        <w:spacing w:after="0" w:line="240" w:lineRule="auto"/>
        <w:ind w:firstLine="700"/>
        <w:jc w:val="both"/>
        <w:rPr>
          <w:sz w:val="20"/>
          <w:szCs w:val="20"/>
        </w:rPr>
      </w:pPr>
      <w:bookmarkStart w:id="31" w:name="bookmark30"/>
      <w:r w:rsidRPr="00907084">
        <w:rPr>
          <w:sz w:val="20"/>
          <w:szCs w:val="20"/>
        </w:rPr>
        <w:t>Вопрос 60.</w:t>
      </w:r>
      <w:bookmarkEnd w:id="31"/>
    </w:p>
    <w:p w:rsidR="005E7EFE" w:rsidRPr="00907084" w:rsidRDefault="00FE71E8" w:rsidP="00907084">
      <w:pPr>
        <w:pStyle w:val="30"/>
        <w:shd w:val="clear" w:color="auto" w:fill="auto"/>
        <w:spacing w:line="240" w:lineRule="auto"/>
        <w:ind w:right="20" w:firstLine="700"/>
        <w:rPr>
          <w:sz w:val="20"/>
          <w:szCs w:val="20"/>
        </w:rPr>
      </w:pPr>
      <w:r w:rsidRPr="00907084">
        <w:rPr>
          <w:sz w:val="20"/>
          <w:szCs w:val="20"/>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proofErr w:type="gramStart"/>
      <w:r w:rsidRPr="00907084">
        <w:rPr>
          <w:sz w:val="20"/>
          <w:szCs w:val="20"/>
        </w:rPr>
        <w:t>Согласно Общероссийскому классификатору профессий рабочих, должностей служащих и тарифных разрядов (ОКПДТР), утвержденному постановлением Госстандарта России от 26 декабря 1994 г. №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 старшего</w:t>
      </w:r>
      <w:proofErr w:type="gramEnd"/>
      <w:r w:rsidRPr="00907084">
        <w:rPr>
          <w:sz w:val="20"/>
          <w:szCs w:val="20"/>
        </w:rPr>
        <w:t xml:space="preserve">)», «методист (включая </w:t>
      </w:r>
      <w:proofErr w:type="gramStart"/>
      <w:r w:rsidRPr="00907084">
        <w:rPr>
          <w:sz w:val="20"/>
          <w:szCs w:val="20"/>
        </w:rPr>
        <w:t>старшего</w:t>
      </w:r>
      <w:proofErr w:type="gramEnd"/>
      <w:r w:rsidRPr="00907084">
        <w:rPr>
          <w:sz w:val="20"/>
          <w:szCs w:val="20"/>
        </w:rPr>
        <w:t>)», «инструктор-методист (включая старшего)».</w:t>
      </w:r>
    </w:p>
    <w:p w:rsidR="005E7EFE" w:rsidRPr="00907084" w:rsidRDefault="00FE71E8" w:rsidP="00907084">
      <w:pPr>
        <w:pStyle w:val="1"/>
        <w:shd w:val="clear" w:color="auto" w:fill="auto"/>
        <w:tabs>
          <w:tab w:val="right" w:pos="10210"/>
        </w:tabs>
        <w:spacing w:line="240" w:lineRule="auto"/>
        <w:ind w:firstLine="700"/>
        <w:jc w:val="both"/>
        <w:rPr>
          <w:sz w:val="20"/>
          <w:szCs w:val="20"/>
        </w:rPr>
      </w:pPr>
      <w:r w:rsidRPr="00907084">
        <w:rPr>
          <w:sz w:val="20"/>
          <w:szCs w:val="20"/>
        </w:rPr>
        <w:t>Согласно пункту</w:t>
      </w:r>
      <w:r w:rsidRPr="00907084">
        <w:rPr>
          <w:sz w:val="20"/>
          <w:szCs w:val="20"/>
        </w:rPr>
        <w:tab/>
        <w:t xml:space="preserve">8 раздела «Общие положения» </w:t>
      </w:r>
      <w:proofErr w:type="gramStart"/>
      <w:r w:rsidRPr="00907084">
        <w:rPr>
          <w:sz w:val="20"/>
          <w:szCs w:val="20"/>
        </w:rPr>
        <w:t>квалификационных</w:t>
      </w:r>
      <w:proofErr w:type="gramEnd"/>
    </w:p>
    <w:p w:rsidR="005E7EFE" w:rsidRPr="00907084" w:rsidRDefault="00FE71E8" w:rsidP="00907084">
      <w:pPr>
        <w:pStyle w:val="1"/>
        <w:shd w:val="clear" w:color="auto" w:fill="auto"/>
        <w:tabs>
          <w:tab w:val="right" w:pos="10210"/>
        </w:tabs>
        <w:spacing w:line="240" w:lineRule="auto"/>
        <w:ind w:right="20"/>
        <w:jc w:val="both"/>
        <w:rPr>
          <w:sz w:val="20"/>
          <w:szCs w:val="20"/>
        </w:rPr>
      </w:pPr>
      <w:r w:rsidRPr="00907084">
        <w:rPr>
          <w:sz w:val="20"/>
          <w:szCs w:val="20"/>
        </w:rPr>
        <w:t>характеристик должностей работников образования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w:t>
      </w:r>
      <w:proofErr w:type="gramStart"/>
      <w:r w:rsidRPr="00907084">
        <w:rPr>
          <w:sz w:val="20"/>
          <w:szCs w:val="20"/>
        </w:rPr>
        <w:t>старшего</w:t>
      </w:r>
      <w:proofErr w:type="gramEnd"/>
      <w:r w:rsidRPr="00907084">
        <w:rPr>
          <w:sz w:val="20"/>
          <w:szCs w:val="20"/>
        </w:rPr>
        <w:t>» может устанавливаться также</w:t>
      </w:r>
      <w:r w:rsidRPr="00907084">
        <w:rPr>
          <w:sz w:val="20"/>
          <w:szCs w:val="20"/>
        </w:rPr>
        <w:tab/>
        <w:t>при отсутствии исполнителей в непосредственном</w:t>
      </w:r>
    </w:p>
    <w:p w:rsidR="005E7EFE" w:rsidRPr="00907084" w:rsidRDefault="00FE71E8" w:rsidP="00907084">
      <w:pPr>
        <w:pStyle w:val="1"/>
        <w:shd w:val="clear" w:color="auto" w:fill="auto"/>
        <w:spacing w:line="240" w:lineRule="auto"/>
        <w:ind w:right="20"/>
        <w:jc w:val="both"/>
        <w:rPr>
          <w:sz w:val="20"/>
          <w:szCs w:val="20"/>
        </w:rPr>
      </w:pPr>
      <w:proofErr w:type="gramStart"/>
      <w:r w:rsidRPr="00907084">
        <w:rPr>
          <w:sz w:val="20"/>
          <w:szCs w:val="20"/>
        </w:rPr>
        <w:t>подчинении</w:t>
      </w:r>
      <w:proofErr w:type="gramEnd"/>
      <w:r w:rsidRPr="00907084">
        <w:rPr>
          <w:sz w:val="20"/>
          <w:szCs w:val="20"/>
        </w:rPr>
        <w:t xml:space="preserve"> работника, если на него возлагаются функции руководства самостоятельным участком работы.</w:t>
      </w:r>
    </w:p>
    <w:p w:rsidR="005E7EFE" w:rsidRPr="00907084" w:rsidRDefault="00FE71E8" w:rsidP="00907084">
      <w:pPr>
        <w:pStyle w:val="1"/>
        <w:shd w:val="clear" w:color="auto" w:fill="auto"/>
        <w:tabs>
          <w:tab w:val="right" w:pos="10210"/>
        </w:tabs>
        <w:spacing w:line="240" w:lineRule="auto"/>
        <w:ind w:firstLine="700"/>
        <w:jc w:val="both"/>
        <w:rPr>
          <w:sz w:val="20"/>
          <w:szCs w:val="20"/>
        </w:rPr>
      </w:pPr>
      <w:r w:rsidRPr="00907084">
        <w:rPr>
          <w:sz w:val="20"/>
          <w:szCs w:val="20"/>
        </w:rPr>
        <w:t>Таким образом,</w:t>
      </w:r>
      <w:r w:rsidRPr="00907084">
        <w:rPr>
          <w:sz w:val="20"/>
          <w:szCs w:val="20"/>
        </w:rPr>
        <w:tab/>
        <w:t xml:space="preserve">квалификационная категория, установленная </w:t>
      </w:r>
      <w:proofErr w:type="gramStart"/>
      <w:r w:rsidRPr="00907084">
        <w:rPr>
          <w:sz w:val="20"/>
          <w:szCs w:val="20"/>
        </w:rPr>
        <w:t>по</w:t>
      </w:r>
      <w:proofErr w:type="gramEnd"/>
    </w:p>
    <w:p w:rsidR="005E7EFE" w:rsidRPr="00907084" w:rsidRDefault="00FE71E8" w:rsidP="00907084">
      <w:pPr>
        <w:pStyle w:val="1"/>
        <w:shd w:val="clear" w:color="auto" w:fill="auto"/>
        <w:spacing w:line="240" w:lineRule="auto"/>
        <w:ind w:right="20"/>
        <w:jc w:val="both"/>
        <w:rPr>
          <w:sz w:val="20"/>
          <w:szCs w:val="20"/>
        </w:rPr>
      </w:pPr>
      <w:r w:rsidRPr="00907084">
        <w:rPr>
          <w:sz w:val="20"/>
          <w:szCs w:val="20"/>
        </w:rPr>
        <w:t>перечисленным должностям, учитывается независимо от того, по какой конкретно должности она присвоена.</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61.</w:t>
      </w:r>
    </w:p>
    <w:p w:rsidR="005E7EFE" w:rsidRPr="00907084" w:rsidRDefault="00FE71E8" w:rsidP="00907084">
      <w:pPr>
        <w:pStyle w:val="30"/>
        <w:shd w:val="clear" w:color="auto" w:fill="auto"/>
        <w:spacing w:line="240" w:lineRule="auto"/>
        <w:ind w:right="20" w:firstLine="700"/>
        <w:rPr>
          <w:sz w:val="20"/>
          <w:szCs w:val="20"/>
        </w:rPr>
      </w:pPr>
      <w:proofErr w:type="gramStart"/>
      <w:r w:rsidRPr="00907084">
        <w:rPr>
          <w:sz w:val="20"/>
          <w:szCs w:val="20"/>
        </w:rPr>
        <w:t>Какова процедура аттестации педагогических работников, замещающих эти должности в организациях</w:t>
      </w:r>
      <w:r w:rsidRPr="00907084">
        <w:rPr>
          <w:rStyle w:val="31"/>
          <w:sz w:val="20"/>
          <w:szCs w:val="20"/>
        </w:rPr>
        <w:t xml:space="preserve">, </w:t>
      </w:r>
      <w:r w:rsidRPr="00907084">
        <w:rPr>
          <w:sz w:val="20"/>
          <w:szCs w:val="20"/>
        </w:rPr>
        <w:t>не относящихся к образовательным организациям, находящихся в ведении федеральных органов исполнительной власти (Минздрава России</w:t>
      </w:r>
      <w:r w:rsidRPr="00907084">
        <w:rPr>
          <w:rStyle w:val="31"/>
          <w:sz w:val="20"/>
          <w:szCs w:val="20"/>
        </w:rPr>
        <w:t xml:space="preserve">, </w:t>
      </w:r>
      <w:r w:rsidRPr="00907084">
        <w:rPr>
          <w:sz w:val="20"/>
          <w:szCs w:val="20"/>
        </w:rPr>
        <w:t xml:space="preserve">Минкультуры России, </w:t>
      </w:r>
      <w:proofErr w:type="spellStart"/>
      <w:r w:rsidRPr="00907084">
        <w:rPr>
          <w:sz w:val="20"/>
          <w:szCs w:val="20"/>
        </w:rPr>
        <w:t>Минспорта</w:t>
      </w:r>
      <w:proofErr w:type="spellEnd"/>
      <w:r w:rsidRPr="00907084">
        <w:rPr>
          <w:sz w:val="20"/>
          <w:szCs w:val="20"/>
        </w:rPr>
        <w:t xml:space="preserve">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roofErr w:type="gramEnd"/>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Ответ.</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Порядком проведения аттестации: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5E7EFE" w:rsidRPr="00907084" w:rsidRDefault="00FE71E8" w:rsidP="00907084">
      <w:pPr>
        <w:pStyle w:val="1"/>
        <w:shd w:val="clear" w:color="auto" w:fill="auto"/>
        <w:tabs>
          <w:tab w:val="center" w:pos="3152"/>
          <w:tab w:val="right" w:pos="10256"/>
          <w:tab w:val="right" w:pos="10240"/>
        </w:tabs>
        <w:spacing w:line="240" w:lineRule="auto"/>
        <w:ind w:firstLine="700"/>
        <w:jc w:val="both"/>
        <w:rPr>
          <w:sz w:val="20"/>
          <w:szCs w:val="20"/>
        </w:rPr>
      </w:pPr>
      <w:r w:rsidRPr="00907084">
        <w:rPr>
          <w:sz w:val="20"/>
          <w:szCs w:val="20"/>
        </w:rPr>
        <w:t>в целях</w:t>
      </w:r>
      <w:r w:rsidRPr="00907084">
        <w:rPr>
          <w:sz w:val="20"/>
          <w:szCs w:val="20"/>
        </w:rPr>
        <w:tab/>
        <w:t>установления</w:t>
      </w:r>
      <w:r w:rsidRPr="00907084">
        <w:rPr>
          <w:sz w:val="20"/>
          <w:szCs w:val="20"/>
        </w:rPr>
        <w:tab/>
        <w:t>квалификационных категорий</w:t>
      </w:r>
      <w:r w:rsidRPr="00907084">
        <w:rPr>
          <w:sz w:val="20"/>
          <w:szCs w:val="20"/>
        </w:rPr>
        <w:tab/>
      </w:r>
      <w:proofErr w:type="gramStart"/>
      <w:r w:rsidRPr="00907084">
        <w:rPr>
          <w:sz w:val="20"/>
          <w:szCs w:val="20"/>
        </w:rPr>
        <w:t>педагогическим</w:t>
      </w:r>
      <w:proofErr w:type="gramEnd"/>
    </w:p>
    <w:p w:rsidR="005E7EFE" w:rsidRPr="00907084" w:rsidRDefault="00FE71E8" w:rsidP="00907084">
      <w:pPr>
        <w:pStyle w:val="1"/>
        <w:shd w:val="clear" w:color="auto" w:fill="auto"/>
        <w:tabs>
          <w:tab w:val="center" w:pos="3152"/>
          <w:tab w:val="right" w:pos="8096"/>
          <w:tab w:val="right" w:pos="10256"/>
        </w:tabs>
        <w:spacing w:line="240" w:lineRule="auto"/>
        <w:ind w:right="20"/>
        <w:jc w:val="both"/>
        <w:rPr>
          <w:sz w:val="20"/>
          <w:szCs w:val="20"/>
        </w:rPr>
      </w:pPr>
      <w:r w:rsidRPr="00907084">
        <w:rPr>
          <w:sz w:val="20"/>
          <w:szCs w:val="20"/>
        </w:rPr>
        <w:t>работникам организаций, находящихся в ведении федеральных органов исполнительной</w:t>
      </w:r>
      <w:r w:rsidRPr="00907084">
        <w:rPr>
          <w:sz w:val="20"/>
          <w:szCs w:val="20"/>
        </w:rPr>
        <w:tab/>
        <w:t>власти -</w:t>
      </w:r>
      <w:r w:rsidRPr="00907084">
        <w:rPr>
          <w:sz w:val="20"/>
          <w:szCs w:val="20"/>
        </w:rPr>
        <w:tab/>
        <w:t>аттестационными комиссиями,</w:t>
      </w:r>
      <w:r w:rsidRPr="00907084">
        <w:rPr>
          <w:sz w:val="20"/>
          <w:szCs w:val="20"/>
        </w:rPr>
        <w:tab/>
        <w:t>формируемыми</w:t>
      </w:r>
    </w:p>
    <w:p w:rsidR="005E7EFE" w:rsidRPr="00907084" w:rsidRDefault="00FE71E8" w:rsidP="00907084">
      <w:pPr>
        <w:pStyle w:val="1"/>
        <w:shd w:val="clear" w:color="auto" w:fill="auto"/>
        <w:spacing w:line="240" w:lineRule="auto"/>
        <w:jc w:val="both"/>
        <w:rPr>
          <w:sz w:val="20"/>
          <w:szCs w:val="20"/>
        </w:rPr>
      </w:pPr>
      <w:r w:rsidRPr="00907084">
        <w:rPr>
          <w:rStyle w:val="12pt"/>
          <w:sz w:val="20"/>
          <w:szCs w:val="20"/>
        </w:rPr>
        <w:t xml:space="preserve">соответствующими </w:t>
      </w:r>
      <w:r w:rsidRPr="00907084">
        <w:rPr>
          <w:sz w:val="20"/>
          <w:szCs w:val="20"/>
        </w:rPr>
        <w:t>федеральными органами исполнительной власти;</w:t>
      </w:r>
    </w:p>
    <w:p w:rsidR="005E7EFE" w:rsidRPr="00907084" w:rsidRDefault="00FE71E8" w:rsidP="00907084">
      <w:pPr>
        <w:pStyle w:val="1"/>
        <w:shd w:val="clear" w:color="auto" w:fill="auto"/>
        <w:tabs>
          <w:tab w:val="center" w:pos="3152"/>
          <w:tab w:val="right" w:pos="8096"/>
          <w:tab w:val="right" w:pos="10256"/>
        </w:tabs>
        <w:spacing w:line="240" w:lineRule="auto"/>
        <w:ind w:firstLine="700"/>
        <w:jc w:val="both"/>
        <w:rPr>
          <w:sz w:val="20"/>
          <w:szCs w:val="20"/>
        </w:rPr>
      </w:pPr>
      <w:r w:rsidRPr="00907084">
        <w:rPr>
          <w:sz w:val="20"/>
          <w:szCs w:val="20"/>
        </w:rPr>
        <w:t>в целях</w:t>
      </w:r>
      <w:r w:rsidRPr="00907084">
        <w:rPr>
          <w:sz w:val="20"/>
          <w:szCs w:val="20"/>
        </w:rPr>
        <w:tab/>
        <w:t>установления</w:t>
      </w:r>
      <w:r w:rsidRPr="00907084">
        <w:rPr>
          <w:sz w:val="20"/>
          <w:szCs w:val="20"/>
        </w:rPr>
        <w:tab/>
        <w:t>квалификационных категорий</w:t>
      </w:r>
      <w:r w:rsidRPr="00907084">
        <w:rPr>
          <w:sz w:val="20"/>
          <w:szCs w:val="20"/>
        </w:rPr>
        <w:tab/>
      </w:r>
      <w:proofErr w:type="gramStart"/>
      <w:r w:rsidRPr="00907084">
        <w:rPr>
          <w:sz w:val="20"/>
          <w:szCs w:val="20"/>
        </w:rPr>
        <w:t>педагогическим</w:t>
      </w:r>
      <w:proofErr w:type="gramEnd"/>
    </w:p>
    <w:p w:rsidR="005E7EFE" w:rsidRPr="00907084" w:rsidRDefault="00FE71E8" w:rsidP="00907084">
      <w:pPr>
        <w:pStyle w:val="1"/>
        <w:shd w:val="clear" w:color="auto" w:fill="auto"/>
        <w:spacing w:line="240" w:lineRule="auto"/>
        <w:ind w:right="20"/>
        <w:jc w:val="both"/>
        <w:rPr>
          <w:sz w:val="20"/>
          <w:szCs w:val="20"/>
        </w:rPr>
      </w:pPr>
      <w:r w:rsidRPr="00907084">
        <w:rPr>
          <w:sz w:val="20"/>
          <w:szCs w:val="20"/>
        </w:rPr>
        <w:t>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5E7EFE" w:rsidRPr="00907084" w:rsidRDefault="00FE71E8" w:rsidP="00907084">
      <w:pPr>
        <w:pStyle w:val="20"/>
        <w:shd w:val="clear" w:color="auto" w:fill="auto"/>
        <w:spacing w:after="0" w:line="240" w:lineRule="auto"/>
        <w:ind w:firstLine="700"/>
        <w:jc w:val="both"/>
        <w:rPr>
          <w:sz w:val="20"/>
          <w:szCs w:val="20"/>
        </w:rPr>
      </w:pPr>
      <w:r w:rsidRPr="00907084">
        <w:rPr>
          <w:sz w:val="20"/>
          <w:szCs w:val="20"/>
        </w:rPr>
        <w:t>Вопрос 62.</w:t>
      </w:r>
    </w:p>
    <w:p w:rsidR="005E7EFE" w:rsidRPr="00907084" w:rsidRDefault="00FE71E8" w:rsidP="00907084">
      <w:pPr>
        <w:pStyle w:val="30"/>
        <w:shd w:val="clear" w:color="auto" w:fill="auto"/>
        <w:tabs>
          <w:tab w:val="right" w:pos="10256"/>
        </w:tabs>
        <w:spacing w:line="240" w:lineRule="auto"/>
        <w:ind w:right="20" w:firstLine="700"/>
        <w:rPr>
          <w:sz w:val="20"/>
          <w:szCs w:val="20"/>
        </w:rPr>
      </w:pPr>
      <w:r w:rsidRPr="00907084">
        <w:rPr>
          <w:sz w:val="20"/>
          <w:szCs w:val="20"/>
        </w:rPr>
        <w:t>Применяется ли Порядок аттестации для аттестации педагогических работников организаций, не имеющих лицензию на</w:t>
      </w:r>
      <w:r w:rsidRPr="00907084">
        <w:rPr>
          <w:sz w:val="20"/>
          <w:szCs w:val="20"/>
        </w:rPr>
        <w:tab/>
        <w:t>осуществление</w:t>
      </w:r>
    </w:p>
    <w:p w:rsidR="005E7EFE" w:rsidRPr="00907084" w:rsidRDefault="00FE71E8" w:rsidP="00907084">
      <w:pPr>
        <w:pStyle w:val="30"/>
        <w:shd w:val="clear" w:color="auto" w:fill="auto"/>
        <w:spacing w:line="240" w:lineRule="auto"/>
        <w:rPr>
          <w:sz w:val="20"/>
          <w:szCs w:val="20"/>
        </w:rPr>
      </w:pPr>
      <w:r w:rsidRPr="00907084">
        <w:rPr>
          <w:sz w:val="20"/>
          <w:szCs w:val="20"/>
        </w:rPr>
        <w:t>образовательной деятельности?</w:t>
      </w:r>
    </w:p>
    <w:p w:rsidR="005E7EFE" w:rsidRPr="00907084" w:rsidRDefault="00FE71E8" w:rsidP="00907084">
      <w:pPr>
        <w:pStyle w:val="11"/>
        <w:keepNext/>
        <w:keepLines/>
        <w:shd w:val="clear" w:color="auto" w:fill="auto"/>
        <w:spacing w:line="240" w:lineRule="auto"/>
        <w:rPr>
          <w:sz w:val="20"/>
          <w:szCs w:val="20"/>
        </w:rPr>
      </w:pPr>
      <w:bookmarkStart w:id="32" w:name="bookmark31"/>
      <w:r w:rsidRPr="00907084">
        <w:rPr>
          <w:sz w:val="20"/>
          <w:szCs w:val="20"/>
        </w:rPr>
        <w:t>Ответ.</w:t>
      </w:r>
      <w:bookmarkEnd w:id="32"/>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Согласно части 19 статьи 2, частям 20 и 21 статьи 2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E7EFE" w:rsidRPr="00907084" w:rsidRDefault="00FE71E8" w:rsidP="00907084">
      <w:pPr>
        <w:pStyle w:val="1"/>
        <w:shd w:val="clear" w:color="auto" w:fill="auto"/>
        <w:spacing w:line="240" w:lineRule="auto"/>
        <w:ind w:right="20" w:firstLine="700"/>
        <w:jc w:val="both"/>
        <w:rPr>
          <w:sz w:val="20"/>
          <w:szCs w:val="20"/>
        </w:rPr>
      </w:pPr>
      <w:r w:rsidRPr="00907084">
        <w:rPr>
          <w:sz w:val="20"/>
          <w:szCs w:val="20"/>
        </w:rPr>
        <w:t>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Порядок аттестации.</w:t>
      </w:r>
    </w:p>
    <w:p w:rsidR="005E7EFE" w:rsidRPr="00907084" w:rsidRDefault="00FE71E8" w:rsidP="00907084">
      <w:pPr>
        <w:pStyle w:val="1"/>
        <w:shd w:val="clear" w:color="auto" w:fill="auto"/>
        <w:spacing w:line="240" w:lineRule="auto"/>
        <w:ind w:right="20" w:firstLine="700"/>
        <w:jc w:val="both"/>
        <w:rPr>
          <w:sz w:val="20"/>
          <w:szCs w:val="20"/>
        </w:rPr>
        <w:sectPr w:rsidR="005E7EFE" w:rsidRPr="00907084">
          <w:pgSz w:w="11909" w:h="16838"/>
          <w:pgMar w:top="753" w:right="329" w:bottom="1199" w:left="1308" w:header="0" w:footer="3" w:gutter="0"/>
          <w:cols w:space="720"/>
          <w:noEndnote/>
          <w:docGrid w:linePitch="360"/>
        </w:sectPr>
      </w:pPr>
      <w:proofErr w:type="gramStart"/>
      <w:r w:rsidRPr="00907084">
        <w:rPr>
          <w:sz w:val="20"/>
          <w:szCs w:val="20"/>
        </w:rPr>
        <w:t>В то же время, если основанием для расторжения трудового договора по инициативе работодателя с работниками организаций, не имеющих лицензии,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(часть</w:t>
      </w:r>
      <w:proofErr w:type="gramEnd"/>
      <w:r w:rsidRPr="00907084">
        <w:rPr>
          <w:sz w:val="20"/>
          <w:szCs w:val="20"/>
        </w:rPr>
        <w:t xml:space="preserve"> вторая статьи 81 ТК РФ).</w:t>
      </w:r>
    </w:p>
    <w:p w:rsidR="005E7EFE" w:rsidRPr="00907084" w:rsidRDefault="00FE71E8" w:rsidP="00907084">
      <w:pPr>
        <w:pStyle w:val="a5"/>
        <w:shd w:val="clear" w:color="auto" w:fill="auto"/>
        <w:spacing w:line="240" w:lineRule="auto"/>
        <w:jc w:val="left"/>
        <w:rPr>
          <w:sz w:val="20"/>
          <w:szCs w:val="20"/>
        </w:rPr>
      </w:pPr>
      <w:r w:rsidRPr="00907084">
        <w:rPr>
          <w:sz w:val="20"/>
          <w:szCs w:val="20"/>
          <w:vertAlign w:val="superscript"/>
        </w:rPr>
        <w:t>2</w:t>
      </w:r>
      <w:r w:rsidRPr="00907084">
        <w:rPr>
          <w:sz w:val="20"/>
          <w:szCs w:val="20"/>
        </w:rPr>
        <w:t xml:space="preserve"> См. сноску 1.</w:t>
      </w:r>
    </w:p>
    <w:sectPr w:rsidR="005E7EFE" w:rsidRPr="00907084" w:rsidSect="006713DA">
      <w:type w:val="continuous"/>
      <w:pgSz w:w="11909" w:h="16838"/>
      <w:pgMar w:top="753" w:right="329" w:bottom="1199" w:left="130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1E8" w:rsidRDefault="00FE71E8">
      <w:r>
        <w:separator/>
      </w:r>
    </w:p>
  </w:endnote>
  <w:endnote w:type="continuationSeparator" w:id="1">
    <w:p w:rsidR="00FE71E8" w:rsidRDefault="00FE7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1E8" w:rsidRDefault="00FE71E8">
      <w:r>
        <w:separator/>
      </w:r>
    </w:p>
  </w:footnote>
  <w:footnote w:type="continuationSeparator" w:id="1">
    <w:p w:rsidR="00FE71E8" w:rsidRDefault="00FE71E8">
      <w:r>
        <w:continuationSeparator/>
      </w:r>
    </w:p>
  </w:footnote>
  <w:footnote w:id="2">
    <w:p w:rsidR="005E7EFE" w:rsidRDefault="00FE71E8">
      <w:pPr>
        <w:pStyle w:val="a5"/>
        <w:shd w:val="clear" w:color="auto" w:fill="auto"/>
        <w:ind w:right="40" w:firstLine="580"/>
      </w:pPr>
      <w:r>
        <w:rPr>
          <w:vertAlign w:val="superscript"/>
        </w:rPr>
        <w:footnoteRef/>
      </w:r>
      <w:r>
        <w:t xml:space="preserve"> </w:t>
      </w:r>
      <w:proofErr w:type="gramStart"/>
      <w:r>
        <w:t xml:space="preserve">Приказ Министерства здравоохранения и социального развития Российской Федерации от 26 августа 2010 г. Ха 761 </w:t>
      </w:r>
      <w:proofErr w:type="spellStart"/>
      <w:r>
        <w:t>н</w:t>
      </w:r>
      <w:proofErr w:type="spellEnd"/>
      <w: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X</w:t>
      </w:r>
      <w:proofErr w:type="gramEnd"/>
      <w:r>
        <w:t>» 448н (зарегистрирован Министерством юстиции Российской Федерации 1 июля 2011 г., регистрационный Х° 21240).</w:t>
      </w:r>
    </w:p>
  </w:footnote>
  <w:footnote w:id="3">
    <w:p w:rsidR="005E7EFE" w:rsidRDefault="00FE71E8">
      <w:pPr>
        <w:pStyle w:val="a5"/>
        <w:shd w:val="clear" w:color="auto" w:fill="auto"/>
        <w:spacing w:line="190" w:lineRule="exact"/>
        <w:jc w:val="left"/>
      </w:pPr>
      <w:r>
        <w:rPr>
          <w:vertAlign w:val="superscript"/>
        </w:rPr>
        <w:footnoteRef/>
      </w:r>
      <w:r>
        <w:t xml:space="preserve"> См. сноску 1.</w:t>
      </w:r>
    </w:p>
  </w:footnote>
  <w:footnote w:id="4">
    <w:p w:rsidR="005E7EFE" w:rsidRDefault="00FE71E8">
      <w:pPr>
        <w:pStyle w:val="a5"/>
        <w:shd w:val="clear" w:color="auto" w:fill="auto"/>
        <w:spacing w:line="190" w:lineRule="exact"/>
        <w:jc w:val="left"/>
      </w:pPr>
      <w:r>
        <w:rPr>
          <w:vertAlign w:val="superscript"/>
        </w:rPr>
        <w:footnoteRef/>
      </w:r>
      <w:r>
        <w:t xml:space="preserve"> См. сноску </w:t>
      </w:r>
      <w:r>
        <w:rPr>
          <w:lang w:val="en-US" w:eastAsia="en-US" w:bidi="en-US"/>
        </w:rPr>
        <w:t>L</w:t>
      </w:r>
      <w:r w:rsidRPr="009036BA">
        <w:rPr>
          <w:lang w:eastAsia="en-US" w:bidi="en-US"/>
        </w:rPr>
        <w:t>.</w:t>
      </w:r>
    </w:p>
  </w:footnote>
  <w:footnote w:id="5">
    <w:p w:rsidR="005E7EFE" w:rsidRDefault="00FE71E8">
      <w:pPr>
        <w:pStyle w:val="a5"/>
        <w:shd w:val="clear" w:color="auto" w:fill="auto"/>
        <w:spacing w:line="230" w:lineRule="exact"/>
        <w:ind w:left="20" w:right="40"/>
      </w:pPr>
      <w:r>
        <w:rPr>
          <w:vertAlign w:val="superscript"/>
        </w:rPr>
        <w:footnoteRef/>
      </w:r>
      <w:r>
        <w:t xml:space="preserve"> </w:t>
      </w:r>
      <w:proofErr w:type="gramStart"/>
      <w:r>
        <w:t xml:space="preserve">Приказ </w:t>
      </w:r>
      <w:proofErr w:type="spellStart"/>
      <w:r>
        <w:t>Минобрнауки</w:t>
      </w:r>
      <w:proofErr w:type="spellEnd"/>
      <w:r>
        <w:t xml:space="preserve"> России от 18 ноября 2013 г. № 1245"Об установлении соответствия направлений подготовки высшего образования - </w:t>
      </w:r>
      <w:proofErr w:type="spellStart"/>
      <w:r>
        <w:t>бакалавриата</w:t>
      </w:r>
      <w:proofErr w:type="spellEnd"/>
      <w:r>
        <w:t xml:space="preserve">, направлений подготовки высшего образования - магистратуры, специальностей высшего образования - </w:t>
      </w:r>
      <w:proofErr w:type="spellStart"/>
      <w:r>
        <w:t>специалитета</w:t>
      </w:r>
      <w:proofErr w:type="spellEnd"/>
      <w:r>
        <w:t>, перечни которых утверждены приказом Министерства образования и науки Российской Федерации от 12 сентября 2013 г.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w:t>
      </w:r>
      <w:proofErr w:type="gramEnd"/>
      <w:r>
        <w:t xml:space="preserve"> образования и науки Российской Федерации от 17 сентября 2009 г. №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 1136" (зарегистрирован Минюстом России 31 декабря 2013 г., регистрационный № 30964).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4736"/>
    <w:multiLevelType w:val="multilevel"/>
    <w:tmpl w:val="534045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E7EFE"/>
    <w:rsid w:val="005E7EFE"/>
    <w:rsid w:val="006713DA"/>
    <w:rsid w:val="009036BA"/>
    <w:rsid w:val="00907084"/>
    <w:rsid w:val="00FE7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13D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13DA"/>
    <w:rPr>
      <w:color w:val="0066CC"/>
      <w:u w:val="single"/>
    </w:rPr>
  </w:style>
  <w:style w:type="character" w:customStyle="1" w:styleId="a4">
    <w:name w:val="Сноска_"/>
    <w:basedOn w:val="a0"/>
    <w:link w:val="a5"/>
    <w:rsid w:val="006713DA"/>
    <w:rPr>
      <w:rFonts w:ascii="Times New Roman" w:eastAsia="Times New Roman" w:hAnsi="Times New Roman" w:cs="Times New Roman"/>
      <w:b w:val="0"/>
      <w:bCs w:val="0"/>
      <w:i w:val="0"/>
      <w:iCs w:val="0"/>
      <w:smallCaps w:val="0"/>
      <w:strike w:val="0"/>
      <w:sz w:val="19"/>
      <w:szCs w:val="19"/>
      <w:u w:val="none"/>
    </w:rPr>
  </w:style>
  <w:style w:type="character" w:customStyle="1" w:styleId="a6">
    <w:name w:val="Основной текст_"/>
    <w:basedOn w:val="a0"/>
    <w:link w:val="1"/>
    <w:rsid w:val="006713DA"/>
    <w:rPr>
      <w:rFonts w:ascii="Times New Roman" w:eastAsia="Times New Roman" w:hAnsi="Times New Roman" w:cs="Times New Roman"/>
      <w:b w:val="0"/>
      <w:bCs w:val="0"/>
      <w:i w:val="0"/>
      <w:iCs w:val="0"/>
      <w:smallCaps w:val="0"/>
      <w:strike w:val="0"/>
      <w:sz w:val="26"/>
      <w:szCs w:val="26"/>
      <w:u w:val="none"/>
    </w:rPr>
  </w:style>
  <w:style w:type="character" w:customStyle="1" w:styleId="1pt">
    <w:name w:val="Основной текст + Интервал 1 pt"/>
    <w:basedOn w:val="a6"/>
    <w:rsid w:val="006713DA"/>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Exact">
    <w:name w:val="Подпись к картинке Exact"/>
    <w:basedOn w:val="a0"/>
    <w:link w:val="a7"/>
    <w:rsid w:val="006713DA"/>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6713DA"/>
    <w:rPr>
      <w:rFonts w:ascii="Times New Roman" w:eastAsia="Times New Roman" w:hAnsi="Times New Roman" w:cs="Times New Roman"/>
      <w:b/>
      <w:bCs/>
      <w:i w:val="0"/>
      <w:iCs w:val="0"/>
      <w:smallCaps w:val="0"/>
      <w:strike w:val="0"/>
      <w:sz w:val="26"/>
      <w:szCs w:val="26"/>
      <w:u w:val="none"/>
    </w:rPr>
  </w:style>
  <w:style w:type="character" w:customStyle="1" w:styleId="12pt">
    <w:name w:val="Основной текст + 12 pt"/>
    <w:basedOn w:val="a6"/>
    <w:rsid w:val="006713D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6713DA"/>
    <w:rPr>
      <w:rFonts w:ascii="Times New Roman" w:eastAsia="Times New Roman" w:hAnsi="Times New Roman" w:cs="Times New Roman"/>
      <w:b/>
      <w:bCs/>
      <w:i/>
      <w:iCs/>
      <w:smallCaps w:val="0"/>
      <w:strike w:val="0"/>
      <w:sz w:val="26"/>
      <w:szCs w:val="26"/>
      <w:u w:val="none"/>
    </w:rPr>
  </w:style>
  <w:style w:type="character" w:customStyle="1" w:styleId="10">
    <w:name w:val="Заголовок №1_"/>
    <w:basedOn w:val="a0"/>
    <w:link w:val="11"/>
    <w:rsid w:val="006713DA"/>
    <w:rPr>
      <w:rFonts w:ascii="Times New Roman" w:eastAsia="Times New Roman" w:hAnsi="Times New Roman" w:cs="Times New Roman"/>
      <w:b/>
      <w:bCs/>
      <w:i w:val="0"/>
      <w:iCs w:val="0"/>
      <w:smallCaps w:val="0"/>
      <w:strike w:val="0"/>
      <w:sz w:val="26"/>
      <w:szCs w:val="26"/>
      <w:u w:val="none"/>
    </w:rPr>
  </w:style>
  <w:style w:type="character" w:customStyle="1" w:styleId="312pt">
    <w:name w:val="Основной текст (3) + 12 pt"/>
    <w:basedOn w:val="3"/>
    <w:rsid w:val="006713D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2pt0">
    <w:name w:val="Основной текст + 12 pt"/>
    <w:basedOn w:val="a6"/>
    <w:rsid w:val="006713D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6713DA"/>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Не полужирный;Не курсив"/>
    <w:basedOn w:val="3"/>
    <w:rsid w:val="006713DA"/>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8">
    <w:name w:val="Основной текст + Полужирный"/>
    <w:basedOn w:val="a6"/>
    <w:rsid w:val="006713D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6713DA"/>
    <w:rPr>
      <w:rFonts w:ascii="Times New Roman" w:eastAsia="Times New Roman" w:hAnsi="Times New Roman" w:cs="Times New Roman"/>
      <w:b w:val="0"/>
      <w:bCs w:val="0"/>
      <w:i w:val="0"/>
      <w:iCs w:val="0"/>
      <w:smallCaps w:val="0"/>
      <w:strike w:val="0"/>
      <w:u w:val="none"/>
    </w:rPr>
  </w:style>
  <w:style w:type="paragraph" w:customStyle="1" w:styleId="a5">
    <w:name w:val="Сноска"/>
    <w:basedOn w:val="a"/>
    <w:link w:val="a4"/>
    <w:rsid w:val="006713DA"/>
    <w:pPr>
      <w:shd w:val="clear" w:color="auto" w:fill="FFFFFF"/>
      <w:spacing w:line="226" w:lineRule="exact"/>
      <w:jc w:val="both"/>
    </w:pPr>
    <w:rPr>
      <w:rFonts w:ascii="Times New Roman" w:eastAsia="Times New Roman" w:hAnsi="Times New Roman" w:cs="Times New Roman"/>
      <w:sz w:val="19"/>
      <w:szCs w:val="19"/>
    </w:rPr>
  </w:style>
  <w:style w:type="paragraph" w:customStyle="1" w:styleId="1">
    <w:name w:val="Основной текст1"/>
    <w:basedOn w:val="a"/>
    <w:link w:val="a6"/>
    <w:rsid w:val="006713DA"/>
    <w:pPr>
      <w:shd w:val="clear" w:color="auto" w:fill="FFFFFF"/>
      <w:spacing w:line="374" w:lineRule="exact"/>
    </w:pPr>
    <w:rPr>
      <w:rFonts w:ascii="Times New Roman" w:eastAsia="Times New Roman" w:hAnsi="Times New Roman" w:cs="Times New Roman"/>
      <w:sz w:val="26"/>
      <w:szCs w:val="26"/>
    </w:rPr>
  </w:style>
  <w:style w:type="paragraph" w:customStyle="1" w:styleId="a7">
    <w:name w:val="Подпись к картинке"/>
    <w:basedOn w:val="a"/>
    <w:link w:val="Exact"/>
    <w:rsid w:val="006713DA"/>
    <w:pPr>
      <w:shd w:val="clear" w:color="auto" w:fill="FFFFFF"/>
      <w:spacing w:line="0" w:lineRule="atLeast"/>
    </w:pPr>
    <w:rPr>
      <w:rFonts w:ascii="Times New Roman" w:eastAsia="Times New Roman" w:hAnsi="Times New Roman" w:cs="Times New Roman"/>
    </w:rPr>
  </w:style>
  <w:style w:type="paragraph" w:customStyle="1" w:styleId="20">
    <w:name w:val="Основной текст (2)"/>
    <w:basedOn w:val="a"/>
    <w:link w:val="2"/>
    <w:rsid w:val="006713DA"/>
    <w:pPr>
      <w:shd w:val="clear" w:color="auto" w:fill="FFFFFF"/>
      <w:spacing w:after="420" w:line="490"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rsid w:val="006713DA"/>
    <w:pPr>
      <w:shd w:val="clear" w:color="auto" w:fill="FFFFFF"/>
      <w:spacing w:line="485" w:lineRule="exact"/>
      <w:jc w:val="both"/>
    </w:pPr>
    <w:rPr>
      <w:rFonts w:ascii="Times New Roman" w:eastAsia="Times New Roman" w:hAnsi="Times New Roman" w:cs="Times New Roman"/>
      <w:b/>
      <w:bCs/>
      <w:i/>
      <w:iCs/>
      <w:sz w:val="26"/>
      <w:szCs w:val="26"/>
    </w:rPr>
  </w:style>
  <w:style w:type="paragraph" w:customStyle="1" w:styleId="11">
    <w:name w:val="Заголовок №1"/>
    <w:basedOn w:val="a"/>
    <w:link w:val="10"/>
    <w:rsid w:val="006713DA"/>
    <w:pPr>
      <w:shd w:val="clear" w:color="auto" w:fill="FFFFFF"/>
      <w:spacing w:line="480" w:lineRule="exact"/>
      <w:ind w:firstLine="700"/>
      <w:jc w:val="both"/>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rsid w:val="006713DA"/>
    <w:pPr>
      <w:shd w:val="clear" w:color="auto" w:fill="FFFFFF"/>
      <w:spacing w:line="480" w:lineRule="exact"/>
      <w:ind w:firstLine="700"/>
      <w:jc w:val="both"/>
    </w:pPr>
    <w:rPr>
      <w:rFonts w:ascii="Times New Roman" w:eastAsia="Times New Roman" w:hAnsi="Times New Roman" w:cs="Times New Roman"/>
    </w:rPr>
  </w:style>
  <w:style w:type="paragraph" w:customStyle="1" w:styleId="50">
    <w:name w:val="Основной текст (5)"/>
    <w:basedOn w:val="a"/>
    <w:link w:val="5"/>
    <w:rsid w:val="006713DA"/>
    <w:pPr>
      <w:shd w:val="clear" w:color="auto" w:fill="FFFFFF"/>
      <w:spacing w:line="480" w:lineRule="exact"/>
      <w:ind w:firstLine="70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12153</Words>
  <Characters>69273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Педагог</cp:lastModifiedBy>
  <cp:revision>2</cp:revision>
  <dcterms:created xsi:type="dcterms:W3CDTF">2015-01-14T15:20:00Z</dcterms:created>
  <dcterms:modified xsi:type="dcterms:W3CDTF">2015-01-14T16:06:00Z</dcterms:modified>
</cp:coreProperties>
</file>